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E0501E" w14:textId="00CD8821" w:rsidR="00704091" w:rsidRPr="002B7DFA" w:rsidRDefault="00704091" w:rsidP="00704091">
      <w:pPr>
        <w:pStyle w:val="CRCoverPage"/>
        <w:tabs>
          <w:tab w:val="right" w:pos="9639"/>
        </w:tabs>
        <w:spacing w:after="0"/>
        <w:rPr>
          <w:b/>
          <w:i/>
          <w:noProof/>
          <w:sz w:val="28"/>
        </w:rPr>
      </w:pPr>
      <w:r>
        <w:rPr>
          <w:b/>
          <w:noProof/>
          <w:sz w:val="24"/>
        </w:rPr>
        <w:t>3GPP TSG-RAN2 Meeting #127</w:t>
      </w:r>
      <w:r w:rsidR="006C2C79">
        <w:rPr>
          <w:b/>
          <w:noProof/>
          <w:sz w:val="24"/>
        </w:rPr>
        <w:t>bis</w:t>
      </w:r>
      <w:r>
        <w:rPr>
          <w:b/>
          <w:i/>
          <w:noProof/>
          <w:sz w:val="28"/>
        </w:rPr>
        <w:tab/>
      </w:r>
      <w:r w:rsidR="00C472ED">
        <w:rPr>
          <w:b/>
          <w:bCs/>
          <w:i/>
          <w:iCs/>
          <w:noProof/>
          <w:sz w:val="28"/>
          <w:szCs w:val="28"/>
          <w:lang w:eastAsia="zh-TW"/>
        </w:rPr>
        <w:t>R2-240</w:t>
      </w:r>
      <w:r w:rsidR="00542426">
        <w:rPr>
          <w:b/>
          <w:bCs/>
          <w:i/>
          <w:iCs/>
          <w:noProof/>
          <w:sz w:val="28"/>
          <w:szCs w:val="28"/>
          <w:lang w:eastAsia="zh-TW"/>
        </w:rPr>
        <w:t>8648</w:t>
      </w:r>
    </w:p>
    <w:p w14:paraId="636E5A6D" w14:textId="22B6F618" w:rsidR="00704091" w:rsidRDefault="006C2C79" w:rsidP="00704091">
      <w:pPr>
        <w:pStyle w:val="CRCoverPage"/>
        <w:outlineLvl w:val="0"/>
        <w:rPr>
          <w:b/>
          <w:noProof/>
          <w:sz w:val="24"/>
        </w:rPr>
      </w:pPr>
      <w:r>
        <w:rPr>
          <w:b/>
          <w:noProof/>
          <w:sz w:val="24"/>
        </w:rPr>
        <w:t>He</w:t>
      </w:r>
      <w:r w:rsidR="00F32E96">
        <w:rPr>
          <w:b/>
          <w:noProof/>
          <w:sz w:val="24"/>
        </w:rPr>
        <w:t>f</w:t>
      </w:r>
      <w:r>
        <w:rPr>
          <w:b/>
          <w:noProof/>
          <w:sz w:val="24"/>
        </w:rPr>
        <w:t>ei, China</w:t>
      </w:r>
      <w:r>
        <w:rPr>
          <w:b/>
          <w:bCs/>
          <w:noProof/>
          <w:sz w:val="24"/>
          <w:szCs w:val="24"/>
          <w:lang w:val="en-US"/>
        </w:rPr>
        <w:t>,</w:t>
      </w:r>
      <w:r w:rsidRPr="008D7675">
        <w:rPr>
          <w:b/>
          <w:bCs/>
          <w:noProof/>
          <w:sz w:val="24"/>
          <w:szCs w:val="24"/>
          <w:lang w:val="en-US"/>
        </w:rPr>
        <w:t xml:space="preserve"> </w:t>
      </w:r>
      <w:r>
        <w:rPr>
          <w:b/>
          <w:bCs/>
          <w:noProof/>
          <w:sz w:val="24"/>
          <w:szCs w:val="24"/>
          <w:lang w:val="en-US"/>
        </w:rPr>
        <w:t>14</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b/>
          <w:bCs/>
          <w:noProof/>
          <w:sz w:val="24"/>
          <w:szCs w:val="24"/>
          <w:lang w:val="en-US" w:eastAsia="zh-TW"/>
        </w:rPr>
        <w:t>18</w:t>
      </w:r>
      <w:r>
        <w:rPr>
          <w:b/>
          <w:bCs/>
          <w:noProof/>
          <w:sz w:val="24"/>
          <w:szCs w:val="24"/>
          <w:vertAlign w:val="superscript"/>
          <w:lang w:val="en-US" w:eastAsia="zh-TW"/>
        </w:rPr>
        <w:t>rd</w:t>
      </w:r>
      <w:r w:rsidRPr="008D7675">
        <w:rPr>
          <w:b/>
          <w:bCs/>
          <w:noProof/>
          <w:sz w:val="24"/>
          <w:szCs w:val="24"/>
          <w:lang w:val="en-US" w:eastAsia="zh-TW"/>
        </w:rPr>
        <w:t xml:space="preserve"> </w:t>
      </w:r>
      <w:r>
        <w:rPr>
          <w:b/>
          <w:bCs/>
          <w:noProof/>
          <w:sz w:val="24"/>
          <w:szCs w:val="24"/>
          <w:lang w:val="en-US" w:eastAsia="zh-TW"/>
        </w:rPr>
        <w:t>October</w:t>
      </w:r>
      <w:r w:rsidRPr="008D7675">
        <w:rPr>
          <w:b/>
          <w:bCs/>
          <w:noProof/>
          <w:sz w:val="24"/>
          <w:szCs w:val="24"/>
          <w:lang w:val="en-US" w:eastAsia="zh-TW"/>
        </w:rPr>
        <w:t xml:space="preserve"> 202</w:t>
      </w:r>
      <w:r>
        <w:rPr>
          <w:b/>
          <w:bCs/>
          <w:noProof/>
          <w:sz w:val="24"/>
          <w:szCs w:val="24"/>
          <w:lang w:val="en-US" w:eastAsia="zh-TW"/>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091" w14:paraId="7A525126" w14:textId="77777777" w:rsidTr="00E70DAE">
        <w:tc>
          <w:tcPr>
            <w:tcW w:w="9641" w:type="dxa"/>
            <w:gridSpan w:val="9"/>
            <w:tcBorders>
              <w:top w:val="single" w:sz="4" w:space="0" w:color="auto"/>
              <w:left w:val="single" w:sz="4" w:space="0" w:color="auto"/>
              <w:right w:val="single" w:sz="4" w:space="0" w:color="auto"/>
            </w:tcBorders>
          </w:tcPr>
          <w:p w14:paraId="1B8FE509" w14:textId="77777777" w:rsidR="00704091" w:rsidRDefault="00704091" w:rsidP="00E70DAE">
            <w:pPr>
              <w:pStyle w:val="CRCoverPage"/>
              <w:spacing w:after="0"/>
              <w:jc w:val="right"/>
              <w:rPr>
                <w:i/>
                <w:noProof/>
              </w:rPr>
            </w:pPr>
            <w:r>
              <w:rPr>
                <w:i/>
                <w:noProof/>
                <w:sz w:val="14"/>
              </w:rPr>
              <w:t>CR-Form-v12.3</w:t>
            </w:r>
          </w:p>
        </w:tc>
      </w:tr>
      <w:tr w:rsidR="00704091" w14:paraId="75BB2C98" w14:textId="77777777" w:rsidTr="00E70DAE">
        <w:tc>
          <w:tcPr>
            <w:tcW w:w="9641" w:type="dxa"/>
            <w:gridSpan w:val="9"/>
            <w:tcBorders>
              <w:left w:val="single" w:sz="4" w:space="0" w:color="auto"/>
              <w:right w:val="single" w:sz="4" w:space="0" w:color="auto"/>
            </w:tcBorders>
          </w:tcPr>
          <w:p w14:paraId="43001890" w14:textId="77777777" w:rsidR="00704091" w:rsidRDefault="00704091" w:rsidP="00E70DAE">
            <w:pPr>
              <w:pStyle w:val="CRCoverPage"/>
              <w:spacing w:after="0"/>
              <w:jc w:val="center"/>
              <w:rPr>
                <w:noProof/>
              </w:rPr>
            </w:pPr>
            <w:r>
              <w:rPr>
                <w:b/>
                <w:noProof/>
                <w:sz w:val="32"/>
              </w:rPr>
              <w:t>CHANGE REQUEST</w:t>
            </w:r>
          </w:p>
        </w:tc>
      </w:tr>
      <w:tr w:rsidR="00704091" w14:paraId="36B0DF18" w14:textId="77777777" w:rsidTr="00E70DAE">
        <w:tc>
          <w:tcPr>
            <w:tcW w:w="9641" w:type="dxa"/>
            <w:gridSpan w:val="9"/>
            <w:tcBorders>
              <w:left w:val="single" w:sz="4" w:space="0" w:color="auto"/>
              <w:right w:val="single" w:sz="4" w:space="0" w:color="auto"/>
            </w:tcBorders>
          </w:tcPr>
          <w:p w14:paraId="28AAACB8" w14:textId="77777777" w:rsidR="00704091" w:rsidRDefault="00704091" w:rsidP="00E70DAE">
            <w:pPr>
              <w:pStyle w:val="CRCoverPage"/>
              <w:spacing w:after="0"/>
              <w:rPr>
                <w:noProof/>
                <w:sz w:val="8"/>
                <w:szCs w:val="8"/>
              </w:rPr>
            </w:pPr>
          </w:p>
        </w:tc>
      </w:tr>
      <w:tr w:rsidR="00704091" w14:paraId="2E53711B" w14:textId="77777777" w:rsidTr="00E70DAE">
        <w:tc>
          <w:tcPr>
            <w:tcW w:w="142" w:type="dxa"/>
            <w:tcBorders>
              <w:left w:val="single" w:sz="4" w:space="0" w:color="auto"/>
            </w:tcBorders>
          </w:tcPr>
          <w:p w14:paraId="3A6B63CD" w14:textId="77777777" w:rsidR="00704091" w:rsidRDefault="00704091" w:rsidP="00E70DAE">
            <w:pPr>
              <w:pStyle w:val="CRCoverPage"/>
              <w:spacing w:after="0"/>
              <w:jc w:val="right"/>
              <w:rPr>
                <w:noProof/>
              </w:rPr>
            </w:pPr>
          </w:p>
        </w:tc>
        <w:tc>
          <w:tcPr>
            <w:tcW w:w="1559" w:type="dxa"/>
            <w:shd w:val="pct30" w:color="FFFF00" w:fill="auto"/>
          </w:tcPr>
          <w:p w14:paraId="44E07F45" w14:textId="18716CB1" w:rsidR="00704091" w:rsidRPr="00410371" w:rsidRDefault="00704091" w:rsidP="00E70DAE">
            <w:pPr>
              <w:pStyle w:val="CRCoverPage"/>
              <w:spacing w:after="0"/>
              <w:jc w:val="right"/>
              <w:rPr>
                <w:b/>
                <w:noProof/>
                <w:sz w:val="28"/>
              </w:rPr>
            </w:pPr>
            <w:r>
              <w:rPr>
                <w:b/>
                <w:noProof/>
                <w:sz w:val="28"/>
              </w:rPr>
              <w:t>36.331</w:t>
            </w:r>
          </w:p>
        </w:tc>
        <w:tc>
          <w:tcPr>
            <w:tcW w:w="709" w:type="dxa"/>
          </w:tcPr>
          <w:p w14:paraId="737F6510" w14:textId="77777777" w:rsidR="00704091" w:rsidRDefault="00704091" w:rsidP="00E70DAE">
            <w:pPr>
              <w:pStyle w:val="CRCoverPage"/>
              <w:spacing w:after="0"/>
              <w:jc w:val="center"/>
              <w:rPr>
                <w:noProof/>
              </w:rPr>
            </w:pPr>
            <w:r>
              <w:rPr>
                <w:b/>
                <w:noProof/>
                <w:sz w:val="28"/>
              </w:rPr>
              <w:t>CR</w:t>
            </w:r>
          </w:p>
        </w:tc>
        <w:tc>
          <w:tcPr>
            <w:tcW w:w="1276" w:type="dxa"/>
            <w:shd w:val="pct30" w:color="FFFF00" w:fill="auto"/>
          </w:tcPr>
          <w:p w14:paraId="7954FF56" w14:textId="47499D1B" w:rsidR="00704091" w:rsidRPr="00410371" w:rsidRDefault="00542426" w:rsidP="00704091">
            <w:pPr>
              <w:pStyle w:val="CRCoverPage"/>
              <w:spacing w:after="0"/>
              <w:jc w:val="center"/>
              <w:rPr>
                <w:noProof/>
              </w:rPr>
            </w:pPr>
            <w:r>
              <w:rPr>
                <w:noProof/>
              </w:rPr>
              <w:t>5060</w:t>
            </w:r>
          </w:p>
        </w:tc>
        <w:tc>
          <w:tcPr>
            <w:tcW w:w="709" w:type="dxa"/>
          </w:tcPr>
          <w:p w14:paraId="4CD46F11" w14:textId="77777777" w:rsidR="00704091" w:rsidRDefault="00704091" w:rsidP="00E70DAE">
            <w:pPr>
              <w:pStyle w:val="CRCoverPage"/>
              <w:tabs>
                <w:tab w:val="right" w:pos="625"/>
              </w:tabs>
              <w:spacing w:after="0"/>
              <w:jc w:val="center"/>
              <w:rPr>
                <w:noProof/>
              </w:rPr>
            </w:pPr>
            <w:r>
              <w:rPr>
                <w:b/>
                <w:bCs/>
                <w:noProof/>
                <w:sz w:val="28"/>
              </w:rPr>
              <w:t>rev</w:t>
            </w:r>
          </w:p>
        </w:tc>
        <w:tc>
          <w:tcPr>
            <w:tcW w:w="992" w:type="dxa"/>
            <w:shd w:val="pct30" w:color="FFFF00" w:fill="auto"/>
          </w:tcPr>
          <w:p w14:paraId="0CB5BD84" w14:textId="1E045C55" w:rsidR="00704091" w:rsidRPr="00410371" w:rsidRDefault="006C2C79" w:rsidP="00E70DAE">
            <w:pPr>
              <w:pStyle w:val="CRCoverPage"/>
              <w:spacing w:after="0"/>
              <w:jc w:val="center"/>
              <w:rPr>
                <w:b/>
                <w:noProof/>
              </w:rPr>
            </w:pPr>
            <w:r>
              <w:rPr>
                <w:b/>
                <w:noProof/>
              </w:rPr>
              <w:t>-</w:t>
            </w:r>
          </w:p>
        </w:tc>
        <w:tc>
          <w:tcPr>
            <w:tcW w:w="2410" w:type="dxa"/>
          </w:tcPr>
          <w:p w14:paraId="3334185E" w14:textId="77777777" w:rsidR="00704091" w:rsidRDefault="00704091" w:rsidP="00E70D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79674" w14:textId="5C2EB6B3" w:rsidR="00704091" w:rsidRPr="00410371" w:rsidRDefault="006C2C79" w:rsidP="00E70DAE">
            <w:pPr>
              <w:pStyle w:val="CRCoverPage"/>
              <w:spacing w:after="0"/>
              <w:jc w:val="center"/>
              <w:rPr>
                <w:noProof/>
                <w:sz w:val="28"/>
              </w:rPr>
            </w:pPr>
            <w:r>
              <w:rPr>
                <w:b/>
                <w:noProof/>
                <w:sz w:val="28"/>
              </w:rPr>
              <w:t>18.3</w:t>
            </w:r>
            <w:r w:rsidR="00704091">
              <w:rPr>
                <w:b/>
                <w:noProof/>
                <w:sz w:val="28"/>
              </w:rPr>
              <w:t>.</w:t>
            </w:r>
            <w:r w:rsidR="00542426">
              <w:rPr>
                <w:b/>
                <w:noProof/>
                <w:sz w:val="28"/>
              </w:rPr>
              <w:t>1</w:t>
            </w:r>
          </w:p>
        </w:tc>
        <w:tc>
          <w:tcPr>
            <w:tcW w:w="143" w:type="dxa"/>
            <w:tcBorders>
              <w:right w:val="single" w:sz="4" w:space="0" w:color="auto"/>
            </w:tcBorders>
          </w:tcPr>
          <w:p w14:paraId="0273C4D9" w14:textId="77777777" w:rsidR="00704091" w:rsidRDefault="00704091" w:rsidP="00E70DAE">
            <w:pPr>
              <w:pStyle w:val="CRCoverPage"/>
              <w:spacing w:after="0"/>
              <w:rPr>
                <w:noProof/>
              </w:rPr>
            </w:pPr>
          </w:p>
        </w:tc>
      </w:tr>
      <w:tr w:rsidR="00704091" w14:paraId="37D679E8" w14:textId="77777777" w:rsidTr="00E70DAE">
        <w:tc>
          <w:tcPr>
            <w:tcW w:w="9641" w:type="dxa"/>
            <w:gridSpan w:val="9"/>
            <w:tcBorders>
              <w:left w:val="single" w:sz="4" w:space="0" w:color="auto"/>
              <w:right w:val="single" w:sz="4" w:space="0" w:color="auto"/>
            </w:tcBorders>
          </w:tcPr>
          <w:p w14:paraId="5226DC19" w14:textId="77777777" w:rsidR="00704091" w:rsidRDefault="00704091" w:rsidP="00E70DAE">
            <w:pPr>
              <w:pStyle w:val="CRCoverPage"/>
              <w:spacing w:after="0"/>
              <w:rPr>
                <w:noProof/>
              </w:rPr>
            </w:pPr>
          </w:p>
        </w:tc>
      </w:tr>
      <w:tr w:rsidR="00704091" w14:paraId="030A583F" w14:textId="77777777" w:rsidTr="00E70DAE">
        <w:tc>
          <w:tcPr>
            <w:tcW w:w="9641" w:type="dxa"/>
            <w:gridSpan w:val="9"/>
            <w:tcBorders>
              <w:top w:val="single" w:sz="4" w:space="0" w:color="auto"/>
            </w:tcBorders>
          </w:tcPr>
          <w:p w14:paraId="3A0F966B" w14:textId="77777777" w:rsidR="00704091" w:rsidRPr="00F25D98" w:rsidRDefault="00704091" w:rsidP="00E70D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091" w14:paraId="6B161C21" w14:textId="77777777" w:rsidTr="00E70DAE">
        <w:tc>
          <w:tcPr>
            <w:tcW w:w="9641" w:type="dxa"/>
            <w:gridSpan w:val="9"/>
          </w:tcPr>
          <w:p w14:paraId="3EE82667" w14:textId="77777777" w:rsidR="00704091" w:rsidRDefault="00704091" w:rsidP="00E70DAE">
            <w:pPr>
              <w:pStyle w:val="CRCoverPage"/>
              <w:spacing w:after="0"/>
              <w:rPr>
                <w:noProof/>
                <w:sz w:val="8"/>
                <w:szCs w:val="8"/>
              </w:rPr>
            </w:pPr>
          </w:p>
        </w:tc>
      </w:tr>
    </w:tbl>
    <w:p w14:paraId="4A41FF3F" w14:textId="77777777" w:rsidR="00704091" w:rsidRDefault="00704091" w:rsidP="007040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091" w14:paraId="1263315A" w14:textId="77777777" w:rsidTr="00E70DAE">
        <w:tc>
          <w:tcPr>
            <w:tcW w:w="2835" w:type="dxa"/>
          </w:tcPr>
          <w:p w14:paraId="60E9E508" w14:textId="77777777" w:rsidR="00704091" w:rsidRDefault="00704091" w:rsidP="00E70DAE">
            <w:pPr>
              <w:pStyle w:val="CRCoverPage"/>
              <w:tabs>
                <w:tab w:val="right" w:pos="2751"/>
              </w:tabs>
              <w:spacing w:after="0"/>
              <w:rPr>
                <w:b/>
                <w:i/>
                <w:noProof/>
              </w:rPr>
            </w:pPr>
            <w:r>
              <w:rPr>
                <w:b/>
                <w:i/>
                <w:noProof/>
              </w:rPr>
              <w:t>Proposed change affects:</w:t>
            </w:r>
          </w:p>
        </w:tc>
        <w:tc>
          <w:tcPr>
            <w:tcW w:w="1418" w:type="dxa"/>
          </w:tcPr>
          <w:p w14:paraId="0804593F" w14:textId="77777777" w:rsidR="00704091" w:rsidRDefault="00704091" w:rsidP="00E70D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08A99" w14:textId="77777777" w:rsidR="00704091" w:rsidRDefault="00704091" w:rsidP="00E70DAE">
            <w:pPr>
              <w:pStyle w:val="CRCoverPage"/>
              <w:spacing w:after="0"/>
              <w:jc w:val="center"/>
              <w:rPr>
                <w:b/>
                <w:caps/>
                <w:noProof/>
              </w:rPr>
            </w:pPr>
          </w:p>
        </w:tc>
        <w:tc>
          <w:tcPr>
            <w:tcW w:w="709" w:type="dxa"/>
            <w:tcBorders>
              <w:left w:val="single" w:sz="4" w:space="0" w:color="auto"/>
            </w:tcBorders>
          </w:tcPr>
          <w:p w14:paraId="2631D8B7" w14:textId="77777777" w:rsidR="00704091" w:rsidRDefault="00704091" w:rsidP="00E70D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53A2BF" w14:textId="77BB8641" w:rsidR="00704091" w:rsidRDefault="00F51440" w:rsidP="00E70DAE">
            <w:pPr>
              <w:pStyle w:val="CRCoverPage"/>
              <w:spacing w:after="0"/>
              <w:jc w:val="center"/>
              <w:rPr>
                <w:b/>
                <w:caps/>
                <w:noProof/>
              </w:rPr>
            </w:pPr>
            <w:r>
              <w:rPr>
                <w:b/>
                <w:caps/>
                <w:noProof/>
              </w:rPr>
              <w:t>X</w:t>
            </w:r>
          </w:p>
        </w:tc>
        <w:tc>
          <w:tcPr>
            <w:tcW w:w="2126" w:type="dxa"/>
          </w:tcPr>
          <w:p w14:paraId="6097510D" w14:textId="77777777" w:rsidR="00704091" w:rsidRDefault="00704091" w:rsidP="00E70D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0D4D7F" w14:textId="77777777" w:rsidR="00704091" w:rsidRDefault="00704091" w:rsidP="00E70DAE">
            <w:pPr>
              <w:pStyle w:val="CRCoverPage"/>
              <w:spacing w:after="0"/>
              <w:jc w:val="center"/>
              <w:rPr>
                <w:b/>
                <w:caps/>
                <w:noProof/>
              </w:rPr>
            </w:pPr>
            <w:r>
              <w:rPr>
                <w:b/>
                <w:caps/>
                <w:noProof/>
              </w:rPr>
              <w:t>X</w:t>
            </w:r>
          </w:p>
        </w:tc>
        <w:tc>
          <w:tcPr>
            <w:tcW w:w="1418" w:type="dxa"/>
            <w:tcBorders>
              <w:left w:val="nil"/>
            </w:tcBorders>
          </w:tcPr>
          <w:p w14:paraId="2162B896" w14:textId="77777777" w:rsidR="00704091" w:rsidRDefault="00704091" w:rsidP="00E70D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5015DA" w14:textId="77777777" w:rsidR="00704091" w:rsidRDefault="00704091" w:rsidP="00E70DAE">
            <w:pPr>
              <w:pStyle w:val="CRCoverPage"/>
              <w:spacing w:after="0"/>
              <w:jc w:val="center"/>
              <w:rPr>
                <w:b/>
                <w:bCs/>
                <w:caps/>
                <w:noProof/>
              </w:rPr>
            </w:pPr>
          </w:p>
        </w:tc>
      </w:tr>
    </w:tbl>
    <w:p w14:paraId="0269056B" w14:textId="77777777" w:rsidR="00704091" w:rsidRDefault="00704091" w:rsidP="007040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4091" w14:paraId="5F425065" w14:textId="77777777" w:rsidTr="00E70DAE">
        <w:tc>
          <w:tcPr>
            <w:tcW w:w="9640" w:type="dxa"/>
            <w:gridSpan w:val="11"/>
          </w:tcPr>
          <w:p w14:paraId="1201846F" w14:textId="77777777" w:rsidR="00704091" w:rsidRDefault="00704091" w:rsidP="00E70DAE">
            <w:pPr>
              <w:pStyle w:val="CRCoverPage"/>
              <w:spacing w:after="0"/>
              <w:rPr>
                <w:noProof/>
                <w:sz w:val="8"/>
                <w:szCs w:val="8"/>
              </w:rPr>
            </w:pPr>
          </w:p>
        </w:tc>
      </w:tr>
      <w:tr w:rsidR="00704091" w14:paraId="4CC462E1" w14:textId="77777777" w:rsidTr="00E70DAE">
        <w:tc>
          <w:tcPr>
            <w:tcW w:w="1843" w:type="dxa"/>
            <w:tcBorders>
              <w:top w:val="single" w:sz="4" w:space="0" w:color="auto"/>
              <w:left w:val="single" w:sz="4" w:space="0" w:color="auto"/>
            </w:tcBorders>
          </w:tcPr>
          <w:p w14:paraId="0E131AC5" w14:textId="77777777" w:rsidR="00704091" w:rsidRDefault="00704091" w:rsidP="00E70D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F6B682" w14:textId="5E1625C2" w:rsidR="00704091" w:rsidRDefault="00AD0098" w:rsidP="00E70DAE">
            <w:pPr>
              <w:pStyle w:val="CRCoverPage"/>
              <w:spacing w:after="0"/>
              <w:ind w:left="100"/>
              <w:rPr>
                <w:noProof/>
              </w:rPr>
            </w:pPr>
            <w:r>
              <w:rPr>
                <w:noProof/>
                <w:lang w:eastAsia="zh-TW"/>
              </w:rPr>
              <w:t>Enabling</w:t>
            </w:r>
            <w:r w:rsidR="0059503D">
              <w:rPr>
                <w:noProof/>
                <w:lang w:eastAsia="zh-TW"/>
              </w:rPr>
              <w:t xml:space="preserve"> </w:t>
            </w:r>
            <w:r w:rsidRPr="00AD0098">
              <w:rPr>
                <w:i/>
                <w:noProof/>
                <w:lang w:eastAsia="zh-TW"/>
              </w:rPr>
              <w:t>SystemInformationBlockType33</w:t>
            </w:r>
            <w:r>
              <w:rPr>
                <w:noProof/>
                <w:lang w:eastAsia="zh-TW"/>
              </w:rPr>
              <w:t xml:space="preserve"> for NB-IoT NTN</w:t>
            </w:r>
          </w:p>
        </w:tc>
      </w:tr>
      <w:tr w:rsidR="00704091" w14:paraId="2A881723" w14:textId="77777777" w:rsidTr="00E70DAE">
        <w:tc>
          <w:tcPr>
            <w:tcW w:w="1843" w:type="dxa"/>
            <w:tcBorders>
              <w:left w:val="single" w:sz="4" w:space="0" w:color="auto"/>
            </w:tcBorders>
          </w:tcPr>
          <w:p w14:paraId="251240C9" w14:textId="77777777" w:rsidR="00704091" w:rsidRDefault="00704091" w:rsidP="00E70DAE">
            <w:pPr>
              <w:pStyle w:val="CRCoverPage"/>
              <w:spacing w:after="0"/>
              <w:rPr>
                <w:b/>
                <w:i/>
                <w:noProof/>
                <w:sz w:val="8"/>
                <w:szCs w:val="8"/>
              </w:rPr>
            </w:pPr>
          </w:p>
        </w:tc>
        <w:tc>
          <w:tcPr>
            <w:tcW w:w="7797" w:type="dxa"/>
            <w:gridSpan w:val="10"/>
            <w:tcBorders>
              <w:right w:val="single" w:sz="4" w:space="0" w:color="auto"/>
            </w:tcBorders>
          </w:tcPr>
          <w:p w14:paraId="484C19D7" w14:textId="77777777" w:rsidR="00704091" w:rsidRDefault="00704091" w:rsidP="00E70DAE">
            <w:pPr>
              <w:pStyle w:val="CRCoverPage"/>
              <w:spacing w:after="0"/>
              <w:rPr>
                <w:noProof/>
                <w:sz w:val="8"/>
                <w:szCs w:val="8"/>
              </w:rPr>
            </w:pPr>
          </w:p>
        </w:tc>
      </w:tr>
      <w:tr w:rsidR="00704091" w14:paraId="42D2F38B" w14:textId="77777777" w:rsidTr="00E70DAE">
        <w:tc>
          <w:tcPr>
            <w:tcW w:w="1843" w:type="dxa"/>
            <w:tcBorders>
              <w:left w:val="single" w:sz="4" w:space="0" w:color="auto"/>
            </w:tcBorders>
          </w:tcPr>
          <w:p w14:paraId="41EC5EE0" w14:textId="77777777" w:rsidR="00704091" w:rsidRDefault="00704091" w:rsidP="00E70D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0083F4" w14:textId="1C2AC88E" w:rsidR="00704091" w:rsidRDefault="006E64D7" w:rsidP="00E70DAE">
            <w:pPr>
              <w:pStyle w:val="CRCoverPage"/>
              <w:spacing w:after="0"/>
              <w:ind w:left="100"/>
              <w:rPr>
                <w:noProof/>
              </w:rPr>
            </w:pPr>
            <w:r>
              <w:rPr>
                <w:lang w:eastAsia="zh-TW"/>
              </w:rPr>
              <w:t>Google</w:t>
            </w:r>
          </w:p>
        </w:tc>
      </w:tr>
      <w:tr w:rsidR="00704091" w14:paraId="1463154A" w14:textId="77777777" w:rsidTr="00E70DAE">
        <w:tc>
          <w:tcPr>
            <w:tcW w:w="1843" w:type="dxa"/>
            <w:tcBorders>
              <w:left w:val="single" w:sz="4" w:space="0" w:color="auto"/>
            </w:tcBorders>
          </w:tcPr>
          <w:p w14:paraId="31D5F569" w14:textId="77777777" w:rsidR="00704091" w:rsidRDefault="00704091" w:rsidP="00E70D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495C8" w14:textId="48554D75" w:rsidR="00704091" w:rsidRDefault="00704091" w:rsidP="00E70DAE">
            <w:pPr>
              <w:pStyle w:val="CRCoverPage"/>
              <w:spacing w:after="0"/>
              <w:ind w:left="100"/>
              <w:rPr>
                <w:noProof/>
              </w:rPr>
            </w:pPr>
            <w:r>
              <w:rPr>
                <w:noProof/>
              </w:rPr>
              <w:t>R</w:t>
            </w:r>
            <w:r w:rsidR="006E64D7">
              <w:rPr>
                <w:noProof/>
              </w:rPr>
              <w:t>2</w:t>
            </w:r>
          </w:p>
        </w:tc>
      </w:tr>
      <w:tr w:rsidR="00704091" w14:paraId="5C02544F" w14:textId="77777777" w:rsidTr="00E70DAE">
        <w:tc>
          <w:tcPr>
            <w:tcW w:w="1843" w:type="dxa"/>
            <w:tcBorders>
              <w:left w:val="single" w:sz="4" w:space="0" w:color="auto"/>
            </w:tcBorders>
          </w:tcPr>
          <w:p w14:paraId="383486A2" w14:textId="77777777" w:rsidR="00704091" w:rsidRDefault="00704091" w:rsidP="00E70DAE">
            <w:pPr>
              <w:pStyle w:val="CRCoverPage"/>
              <w:spacing w:after="0"/>
              <w:rPr>
                <w:b/>
                <w:i/>
                <w:noProof/>
                <w:sz w:val="8"/>
                <w:szCs w:val="8"/>
              </w:rPr>
            </w:pPr>
          </w:p>
        </w:tc>
        <w:tc>
          <w:tcPr>
            <w:tcW w:w="7797" w:type="dxa"/>
            <w:gridSpan w:val="10"/>
            <w:tcBorders>
              <w:right w:val="single" w:sz="4" w:space="0" w:color="auto"/>
            </w:tcBorders>
          </w:tcPr>
          <w:p w14:paraId="521DCB05" w14:textId="77777777" w:rsidR="00704091" w:rsidRDefault="00704091" w:rsidP="00E70DAE">
            <w:pPr>
              <w:pStyle w:val="CRCoverPage"/>
              <w:spacing w:after="0"/>
              <w:rPr>
                <w:noProof/>
                <w:sz w:val="8"/>
                <w:szCs w:val="8"/>
              </w:rPr>
            </w:pPr>
          </w:p>
        </w:tc>
      </w:tr>
      <w:tr w:rsidR="00704091" w14:paraId="1CAAA7B2" w14:textId="77777777" w:rsidTr="00E70DAE">
        <w:tc>
          <w:tcPr>
            <w:tcW w:w="1843" w:type="dxa"/>
            <w:tcBorders>
              <w:left w:val="single" w:sz="4" w:space="0" w:color="auto"/>
            </w:tcBorders>
          </w:tcPr>
          <w:p w14:paraId="60693E34" w14:textId="77777777" w:rsidR="00704091" w:rsidRDefault="00704091" w:rsidP="00E70DAE">
            <w:pPr>
              <w:pStyle w:val="CRCoverPage"/>
              <w:tabs>
                <w:tab w:val="right" w:pos="1759"/>
              </w:tabs>
              <w:spacing w:after="0"/>
              <w:rPr>
                <w:b/>
                <w:i/>
                <w:noProof/>
              </w:rPr>
            </w:pPr>
            <w:r>
              <w:rPr>
                <w:b/>
                <w:i/>
                <w:noProof/>
              </w:rPr>
              <w:t>Work item code:</w:t>
            </w:r>
          </w:p>
        </w:tc>
        <w:tc>
          <w:tcPr>
            <w:tcW w:w="3686" w:type="dxa"/>
            <w:gridSpan w:val="5"/>
            <w:shd w:val="pct30" w:color="FFFF00" w:fill="auto"/>
          </w:tcPr>
          <w:p w14:paraId="4084331F" w14:textId="41CCD97D" w:rsidR="00704091" w:rsidRDefault="006E64D7" w:rsidP="00AD0098">
            <w:pPr>
              <w:pStyle w:val="CRCoverPage"/>
              <w:spacing w:after="0"/>
              <w:ind w:left="100"/>
              <w:rPr>
                <w:noProof/>
              </w:rPr>
            </w:pPr>
            <w:proofErr w:type="spellStart"/>
            <w:r w:rsidRPr="00F26801">
              <w:t>IoT_NTN_enh</w:t>
            </w:r>
            <w:proofErr w:type="spellEnd"/>
            <w:r w:rsidRPr="00F26801">
              <w:t>-Core</w:t>
            </w:r>
          </w:p>
        </w:tc>
        <w:tc>
          <w:tcPr>
            <w:tcW w:w="567" w:type="dxa"/>
            <w:tcBorders>
              <w:left w:val="nil"/>
            </w:tcBorders>
          </w:tcPr>
          <w:p w14:paraId="2AAA0B1F" w14:textId="77777777" w:rsidR="00704091" w:rsidRDefault="00704091" w:rsidP="00E70DAE">
            <w:pPr>
              <w:pStyle w:val="CRCoverPage"/>
              <w:spacing w:after="0"/>
              <w:ind w:right="100"/>
              <w:rPr>
                <w:noProof/>
              </w:rPr>
            </w:pPr>
          </w:p>
        </w:tc>
        <w:tc>
          <w:tcPr>
            <w:tcW w:w="1417" w:type="dxa"/>
            <w:gridSpan w:val="3"/>
            <w:tcBorders>
              <w:left w:val="nil"/>
            </w:tcBorders>
          </w:tcPr>
          <w:p w14:paraId="58797C73" w14:textId="77777777" w:rsidR="00704091" w:rsidRDefault="00704091" w:rsidP="00E70D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A83FF6" w14:textId="4816EABA" w:rsidR="00704091" w:rsidRDefault="00A826FB" w:rsidP="00E70DAE">
            <w:pPr>
              <w:pStyle w:val="CRCoverPage"/>
              <w:spacing w:after="0"/>
              <w:ind w:left="100"/>
              <w:rPr>
                <w:noProof/>
              </w:rPr>
            </w:pPr>
            <w:r>
              <w:t>2024-10</w:t>
            </w:r>
            <w:r w:rsidR="00704091">
              <w:t>-0</w:t>
            </w:r>
            <w:r w:rsidR="006A4B51">
              <w:t>4</w:t>
            </w:r>
            <w:bookmarkStart w:id="1" w:name="_GoBack"/>
            <w:bookmarkEnd w:id="1"/>
          </w:p>
        </w:tc>
      </w:tr>
      <w:tr w:rsidR="00704091" w14:paraId="79E74338" w14:textId="77777777" w:rsidTr="00E70DAE">
        <w:tc>
          <w:tcPr>
            <w:tcW w:w="1843" w:type="dxa"/>
            <w:tcBorders>
              <w:left w:val="single" w:sz="4" w:space="0" w:color="auto"/>
            </w:tcBorders>
          </w:tcPr>
          <w:p w14:paraId="59F01DA5" w14:textId="77777777" w:rsidR="00704091" w:rsidRDefault="00704091" w:rsidP="00E70DAE">
            <w:pPr>
              <w:pStyle w:val="CRCoverPage"/>
              <w:spacing w:after="0"/>
              <w:rPr>
                <w:b/>
                <w:i/>
                <w:noProof/>
                <w:sz w:val="8"/>
                <w:szCs w:val="8"/>
              </w:rPr>
            </w:pPr>
          </w:p>
        </w:tc>
        <w:tc>
          <w:tcPr>
            <w:tcW w:w="1986" w:type="dxa"/>
            <w:gridSpan w:val="4"/>
          </w:tcPr>
          <w:p w14:paraId="6BAE35CE" w14:textId="77777777" w:rsidR="00704091" w:rsidRDefault="00704091" w:rsidP="00E70DAE">
            <w:pPr>
              <w:pStyle w:val="CRCoverPage"/>
              <w:spacing w:after="0"/>
              <w:rPr>
                <w:noProof/>
                <w:sz w:val="8"/>
                <w:szCs w:val="8"/>
              </w:rPr>
            </w:pPr>
          </w:p>
        </w:tc>
        <w:tc>
          <w:tcPr>
            <w:tcW w:w="2267" w:type="dxa"/>
            <w:gridSpan w:val="2"/>
          </w:tcPr>
          <w:p w14:paraId="15530B23" w14:textId="77777777" w:rsidR="00704091" w:rsidRDefault="00704091" w:rsidP="00E70DAE">
            <w:pPr>
              <w:pStyle w:val="CRCoverPage"/>
              <w:spacing w:after="0"/>
              <w:rPr>
                <w:noProof/>
                <w:sz w:val="8"/>
                <w:szCs w:val="8"/>
              </w:rPr>
            </w:pPr>
          </w:p>
        </w:tc>
        <w:tc>
          <w:tcPr>
            <w:tcW w:w="1417" w:type="dxa"/>
            <w:gridSpan w:val="3"/>
          </w:tcPr>
          <w:p w14:paraId="2DDEF563" w14:textId="77777777" w:rsidR="00704091" w:rsidRDefault="00704091" w:rsidP="00E70DAE">
            <w:pPr>
              <w:pStyle w:val="CRCoverPage"/>
              <w:spacing w:after="0"/>
              <w:rPr>
                <w:noProof/>
                <w:sz w:val="8"/>
                <w:szCs w:val="8"/>
              </w:rPr>
            </w:pPr>
          </w:p>
        </w:tc>
        <w:tc>
          <w:tcPr>
            <w:tcW w:w="2127" w:type="dxa"/>
            <w:tcBorders>
              <w:right w:val="single" w:sz="4" w:space="0" w:color="auto"/>
            </w:tcBorders>
          </w:tcPr>
          <w:p w14:paraId="5D78AF3B" w14:textId="77777777" w:rsidR="00704091" w:rsidRDefault="00704091" w:rsidP="00E70DAE">
            <w:pPr>
              <w:pStyle w:val="CRCoverPage"/>
              <w:spacing w:after="0"/>
              <w:rPr>
                <w:noProof/>
                <w:sz w:val="8"/>
                <w:szCs w:val="8"/>
              </w:rPr>
            </w:pPr>
          </w:p>
        </w:tc>
      </w:tr>
      <w:tr w:rsidR="00704091" w14:paraId="001D10EC" w14:textId="77777777" w:rsidTr="00E70DAE">
        <w:trPr>
          <w:cantSplit/>
        </w:trPr>
        <w:tc>
          <w:tcPr>
            <w:tcW w:w="1843" w:type="dxa"/>
            <w:tcBorders>
              <w:left w:val="single" w:sz="4" w:space="0" w:color="auto"/>
            </w:tcBorders>
          </w:tcPr>
          <w:p w14:paraId="380AC4EA" w14:textId="77777777" w:rsidR="00704091" w:rsidRDefault="00704091" w:rsidP="00E70DAE">
            <w:pPr>
              <w:pStyle w:val="CRCoverPage"/>
              <w:tabs>
                <w:tab w:val="right" w:pos="1759"/>
              </w:tabs>
              <w:spacing w:after="0"/>
              <w:rPr>
                <w:b/>
                <w:i/>
                <w:noProof/>
              </w:rPr>
            </w:pPr>
            <w:r>
              <w:rPr>
                <w:b/>
                <w:i/>
                <w:noProof/>
              </w:rPr>
              <w:t>Category:</w:t>
            </w:r>
          </w:p>
        </w:tc>
        <w:tc>
          <w:tcPr>
            <w:tcW w:w="851" w:type="dxa"/>
            <w:shd w:val="pct30" w:color="FFFF00" w:fill="auto"/>
          </w:tcPr>
          <w:p w14:paraId="10310B5E" w14:textId="77777777" w:rsidR="00704091" w:rsidRDefault="00704091" w:rsidP="00E70DAE">
            <w:pPr>
              <w:pStyle w:val="CRCoverPage"/>
              <w:spacing w:after="0"/>
              <w:ind w:left="100" w:right="-609"/>
              <w:rPr>
                <w:b/>
                <w:noProof/>
              </w:rPr>
            </w:pPr>
            <w:r>
              <w:rPr>
                <w:b/>
                <w:noProof/>
              </w:rPr>
              <w:t>F</w:t>
            </w:r>
          </w:p>
        </w:tc>
        <w:tc>
          <w:tcPr>
            <w:tcW w:w="3402" w:type="dxa"/>
            <w:gridSpan w:val="5"/>
            <w:tcBorders>
              <w:left w:val="nil"/>
            </w:tcBorders>
          </w:tcPr>
          <w:p w14:paraId="448DDE21" w14:textId="77777777" w:rsidR="00704091" w:rsidRDefault="00704091" w:rsidP="00E70DAE">
            <w:pPr>
              <w:pStyle w:val="CRCoverPage"/>
              <w:spacing w:after="0"/>
              <w:rPr>
                <w:noProof/>
              </w:rPr>
            </w:pPr>
          </w:p>
        </w:tc>
        <w:tc>
          <w:tcPr>
            <w:tcW w:w="1417" w:type="dxa"/>
            <w:gridSpan w:val="3"/>
            <w:tcBorders>
              <w:left w:val="nil"/>
            </w:tcBorders>
          </w:tcPr>
          <w:p w14:paraId="118F6EAF" w14:textId="77777777" w:rsidR="00704091" w:rsidRDefault="00704091" w:rsidP="00E70D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95E91E" w14:textId="77777777" w:rsidR="00704091" w:rsidRDefault="00704091" w:rsidP="00E70DAE">
            <w:pPr>
              <w:pStyle w:val="CRCoverPage"/>
              <w:spacing w:after="0"/>
              <w:ind w:left="100"/>
              <w:rPr>
                <w:noProof/>
              </w:rPr>
            </w:pPr>
            <w:r>
              <w:rPr>
                <w:noProof/>
              </w:rPr>
              <w:t>Rel-18</w:t>
            </w:r>
          </w:p>
        </w:tc>
      </w:tr>
      <w:tr w:rsidR="00704091" w14:paraId="3F5865ED" w14:textId="77777777" w:rsidTr="00E70DAE">
        <w:tc>
          <w:tcPr>
            <w:tcW w:w="1843" w:type="dxa"/>
            <w:tcBorders>
              <w:left w:val="single" w:sz="4" w:space="0" w:color="auto"/>
              <w:bottom w:val="single" w:sz="4" w:space="0" w:color="auto"/>
            </w:tcBorders>
          </w:tcPr>
          <w:p w14:paraId="761EEC39" w14:textId="77777777" w:rsidR="00704091" w:rsidRDefault="00704091" w:rsidP="00E70DAE">
            <w:pPr>
              <w:pStyle w:val="CRCoverPage"/>
              <w:spacing w:after="0"/>
              <w:rPr>
                <w:b/>
                <w:i/>
                <w:noProof/>
              </w:rPr>
            </w:pPr>
          </w:p>
        </w:tc>
        <w:tc>
          <w:tcPr>
            <w:tcW w:w="4677" w:type="dxa"/>
            <w:gridSpan w:val="8"/>
            <w:tcBorders>
              <w:bottom w:val="single" w:sz="4" w:space="0" w:color="auto"/>
            </w:tcBorders>
          </w:tcPr>
          <w:p w14:paraId="1B593348" w14:textId="77777777" w:rsidR="00704091" w:rsidRDefault="00704091" w:rsidP="00E70D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11AA9" w14:textId="77777777" w:rsidR="00704091" w:rsidRDefault="00704091" w:rsidP="00E70D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8A680" w14:textId="77777777" w:rsidR="00704091" w:rsidRPr="007C2097" w:rsidRDefault="00704091" w:rsidP="00E70D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4091" w14:paraId="02110D7B" w14:textId="77777777" w:rsidTr="00E70DAE">
        <w:tc>
          <w:tcPr>
            <w:tcW w:w="1843" w:type="dxa"/>
          </w:tcPr>
          <w:p w14:paraId="3D4AFE61" w14:textId="77777777" w:rsidR="00704091" w:rsidRDefault="00704091" w:rsidP="00E70DAE">
            <w:pPr>
              <w:pStyle w:val="CRCoverPage"/>
              <w:spacing w:after="0"/>
              <w:rPr>
                <w:b/>
                <w:i/>
                <w:noProof/>
                <w:sz w:val="8"/>
                <w:szCs w:val="8"/>
              </w:rPr>
            </w:pPr>
          </w:p>
        </w:tc>
        <w:tc>
          <w:tcPr>
            <w:tcW w:w="7797" w:type="dxa"/>
            <w:gridSpan w:val="10"/>
          </w:tcPr>
          <w:p w14:paraId="010D9B72" w14:textId="77777777" w:rsidR="00704091" w:rsidRDefault="00704091" w:rsidP="00E70DAE">
            <w:pPr>
              <w:pStyle w:val="CRCoverPage"/>
              <w:spacing w:after="0"/>
              <w:rPr>
                <w:noProof/>
                <w:sz w:val="8"/>
                <w:szCs w:val="8"/>
              </w:rPr>
            </w:pPr>
          </w:p>
        </w:tc>
      </w:tr>
      <w:tr w:rsidR="006E64D7" w14:paraId="39EF2A97" w14:textId="77777777" w:rsidTr="00E70DAE">
        <w:tc>
          <w:tcPr>
            <w:tcW w:w="2694" w:type="dxa"/>
            <w:gridSpan w:val="2"/>
            <w:tcBorders>
              <w:top w:val="single" w:sz="4" w:space="0" w:color="auto"/>
              <w:left w:val="single" w:sz="4" w:space="0" w:color="auto"/>
            </w:tcBorders>
          </w:tcPr>
          <w:p w14:paraId="633EC97A" w14:textId="77777777" w:rsidR="006E64D7" w:rsidRDefault="006E64D7" w:rsidP="006E64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65BFD0" w14:textId="4F96CD53" w:rsidR="006E64D7" w:rsidRDefault="00C110DA" w:rsidP="00A826FB">
            <w:pPr>
              <w:pStyle w:val="CRCoverPage"/>
              <w:spacing w:after="0"/>
            </w:pPr>
            <w:r w:rsidRPr="00C110DA">
              <w:rPr>
                <w:i/>
              </w:rPr>
              <w:t>SystemInformationBlockType33</w:t>
            </w:r>
            <w:r>
              <w:t xml:space="preserve"> includes satellite </w:t>
            </w:r>
            <w:r w:rsidR="009C7F76">
              <w:t xml:space="preserve">assistance information for </w:t>
            </w:r>
            <w:proofErr w:type="spellStart"/>
            <w:r w:rsidR="009C7F76">
              <w:t>eMTC</w:t>
            </w:r>
            <w:proofErr w:type="spellEnd"/>
            <w:r w:rsidRPr="001E3849">
              <w:rPr>
                <w:color w:val="FF0000"/>
              </w:rPr>
              <w:t xml:space="preserve"> </w:t>
            </w:r>
            <w:r>
              <w:t xml:space="preserve">NTN, while </w:t>
            </w:r>
            <w:r w:rsidRPr="00C110DA">
              <w:rPr>
                <w:i/>
              </w:rPr>
              <w:t>SystemInformationBlockType33</w:t>
            </w:r>
            <w:r>
              <w:rPr>
                <w:i/>
              </w:rPr>
              <w:t>-NB</w:t>
            </w:r>
            <w:r>
              <w:t xml:space="preserve"> includes satellite assistance information for NB-</w:t>
            </w:r>
            <w:proofErr w:type="spellStart"/>
            <w:r>
              <w:t>IoT</w:t>
            </w:r>
            <w:proofErr w:type="spellEnd"/>
            <w:r>
              <w:t xml:space="preserve"> NTN.</w:t>
            </w:r>
          </w:p>
          <w:p w14:paraId="34BBD368" w14:textId="24AA10A1" w:rsidR="00C110DA" w:rsidRDefault="00C110DA" w:rsidP="00A826FB">
            <w:pPr>
              <w:pStyle w:val="CRCoverPage"/>
              <w:spacing w:after="0"/>
            </w:pPr>
          </w:p>
          <w:p w14:paraId="7C43DE43" w14:textId="74F24F6B" w:rsidR="002D4944" w:rsidRDefault="00A01FEA" w:rsidP="00A826FB">
            <w:pPr>
              <w:pStyle w:val="CRCoverPage"/>
              <w:spacing w:after="0"/>
            </w:pPr>
            <w:r w:rsidRPr="009C7F76">
              <w:rPr>
                <w:b/>
                <w:noProof/>
              </w:rPr>
              <w:t>NB-IoT NTN has been commerialized and supported by smartphones</w:t>
            </w:r>
            <w:r w:rsidR="009C7F76">
              <w:rPr>
                <w:b/>
                <w:noProof/>
              </w:rPr>
              <w:t xml:space="preserve"> capable of </w:t>
            </w:r>
            <w:r w:rsidR="007847C4">
              <w:rPr>
                <w:b/>
                <w:noProof/>
              </w:rPr>
              <w:t xml:space="preserve">LTE (i.e., </w:t>
            </w:r>
            <w:r w:rsidR="009C7F76">
              <w:rPr>
                <w:b/>
                <w:noProof/>
              </w:rPr>
              <w:t>E-UTRA</w:t>
            </w:r>
            <w:r w:rsidR="009E056B">
              <w:rPr>
                <w:b/>
                <w:noProof/>
              </w:rPr>
              <w:t xml:space="preserve"> TN</w:t>
            </w:r>
            <w:r w:rsidR="007847C4">
              <w:rPr>
                <w:b/>
                <w:noProof/>
              </w:rPr>
              <w:t>)</w:t>
            </w:r>
            <w:r w:rsidRPr="009C7F76">
              <w:rPr>
                <w:b/>
                <w:noProof/>
              </w:rPr>
              <w:t>.</w:t>
            </w:r>
            <w:r w:rsidR="009C7F76">
              <w:rPr>
                <w:b/>
                <w:noProof/>
              </w:rPr>
              <w:t xml:space="preserve"> It is beneficial for UEs capable of NB-IoT NTN </w:t>
            </w:r>
            <w:r w:rsidR="004A6BC1">
              <w:rPr>
                <w:b/>
                <w:noProof/>
              </w:rPr>
              <w:t xml:space="preserve">and E-UTRA TN </w:t>
            </w:r>
            <w:r w:rsidR="009C7F76">
              <w:rPr>
                <w:b/>
                <w:noProof/>
              </w:rPr>
              <w:t xml:space="preserve">to have satellite assistance information to enable seamless </w:t>
            </w:r>
            <w:r w:rsidR="00E72117">
              <w:rPr>
                <w:b/>
                <w:noProof/>
              </w:rPr>
              <w:t>switch</w:t>
            </w:r>
            <w:r w:rsidR="009C7F76">
              <w:rPr>
                <w:b/>
                <w:noProof/>
              </w:rPr>
              <w:t xml:space="preserve"> to NB-IoT </w:t>
            </w:r>
            <w:r w:rsidR="009C7F76" w:rsidRPr="00E72117">
              <w:rPr>
                <w:b/>
                <w:noProof/>
              </w:rPr>
              <w:t>NTN from E-UTRA TN.</w:t>
            </w:r>
            <w:r w:rsidRPr="00E72117">
              <w:rPr>
                <w:noProof/>
              </w:rPr>
              <w:t xml:space="preserve"> To provide a seamless </w:t>
            </w:r>
            <w:r w:rsidR="00E72117">
              <w:rPr>
                <w:noProof/>
              </w:rPr>
              <w:t>switch</w:t>
            </w:r>
            <w:r w:rsidR="001E3849" w:rsidRPr="00E72117">
              <w:rPr>
                <w:noProof/>
              </w:rPr>
              <w:t xml:space="preserve"> </w:t>
            </w:r>
            <w:r w:rsidRPr="00E72117">
              <w:rPr>
                <w:noProof/>
              </w:rPr>
              <w:t>from E-UTRA</w:t>
            </w:r>
            <w:r w:rsidR="001E3849" w:rsidRPr="00E72117">
              <w:rPr>
                <w:noProof/>
              </w:rPr>
              <w:t xml:space="preserve"> TN</w:t>
            </w:r>
            <w:r w:rsidRPr="00E72117">
              <w:rPr>
                <w:noProof/>
              </w:rPr>
              <w:t xml:space="preserve"> to NB-IoT NTN</w:t>
            </w:r>
            <w:r w:rsidR="00B54EFF">
              <w:rPr>
                <w:noProof/>
              </w:rPr>
              <w:t xml:space="preserve"> for these UEs</w:t>
            </w:r>
            <w:r w:rsidRPr="00E72117">
              <w:rPr>
                <w:noProof/>
              </w:rPr>
              <w:t xml:space="preserve">, </w:t>
            </w:r>
            <w:r w:rsidRPr="00E72117">
              <w:rPr>
                <w:i/>
              </w:rPr>
              <w:t>SystemInformationBlockType33</w:t>
            </w:r>
            <w:r w:rsidRPr="00E72117">
              <w:t xml:space="preserve"> should be allowed to include satellite assistan</w:t>
            </w:r>
            <w:r w:rsidR="00195604" w:rsidRPr="00E72117">
              <w:t>ce informati</w:t>
            </w:r>
            <w:r w:rsidR="009C7F76" w:rsidRPr="00E72117">
              <w:t>on for NB-</w:t>
            </w:r>
            <w:proofErr w:type="spellStart"/>
            <w:r w:rsidR="009C7F76" w:rsidRPr="00E72117">
              <w:t>IoT</w:t>
            </w:r>
            <w:proofErr w:type="spellEnd"/>
            <w:r w:rsidR="009C7F76" w:rsidRPr="00E72117">
              <w:t xml:space="preserve"> NTN. As such, </w:t>
            </w:r>
            <w:r w:rsidR="00195604" w:rsidRPr="00E72117">
              <w:t>UE</w:t>
            </w:r>
            <w:r w:rsidR="009C7F76" w:rsidRPr="00E72117">
              <w:t>s</w:t>
            </w:r>
            <w:r w:rsidR="00195604" w:rsidRPr="00E72117">
              <w:t xml:space="preserve"> </w:t>
            </w:r>
            <w:r w:rsidR="001E3849" w:rsidRPr="00E72117">
              <w:t>capable of NB-</w:t>
            </w:r>
            <w:proofErr w:type="spellStart"/>
            <w:r w:rsidR="001E3849" w:rsidRPr="00E72117">
              <w:t>IoT</w:t>
            </w:r>
            <w:proofErr w:type="spellEnd"/>
            <w:r w:rsidR="00926FC7" w:rsidRPr="00E72117">
              <w:t xml:space="preserve"> NTN</w:t>
            </w:r>
            <w:r w:rsidR="001E3849" w:rsidRPr="00E72117">
              <w:t xml:space="preserve"> </w:t>
            </w:r>
            <w:r w:rsidR="00195604" w:rsidRPr="00E72117">
              <w:t xml:space="preserve">can use the satellite assistance information </w:t>
            </w:r>
            <w:r w:rsidR="001E3849" w:rsidRPr="00E72117">
              <w:t xml:space="preserve">in </w:t>
            </w:r>
            <w:r w:rsidR="005161A8" w:rsidRPr="00E72117">
              <w:rPr>
                <w:i/>
              </w:rPr>
              <w:t>SystemInformationBlockType33</w:t>
            </w:r>
            <w:r w:rsidR="00195604" w:rsidRPr="00E72117">
              <w:t xml:space="preserve"> to search a NB-</w:t>
            </w:r>
            <w:proofErr w:type="spellStart"/>
            <w:r w:rsidR="00195604" w:rsidRPr="00E72117">
              <w:t>IoT</w:t>
            </w:r>
            <w:proofErr w:type="spellEnd"/>
            <w:r w:rsidR="008F68F5" w:rsidRPr="00E72117">
              <w:t xml:space="preserve"> NTN cell.</w:t>
            </w:r>
            <w:r w:rsidR="00416479" w:rsidRPr="00E72117">
              <w:t xml:space="preserve"> </w:t>
            </w:r>
          </w:p>
          <w:p w14:paraId="28D01CD7" w14:textId="77777777" w:rsidR="002D4944" w:rsidRDefault="002D4944" w:rsidP="00A826FB">
            <w:pPr>
              <w:pStyle w:val="CRCoverPage"/>
              <w:spacing w:after="0"/>
            </w:pPr>
          </w:p>
          <w:p w14:paraId="0F9F15D0" w14:textId="4E95AECE" w:rsidR="00416479" w:rsidRPr="00E72117" w:rsidRDefault="002D4944" w:rsidP="00A826FB">
            <w:pPr>
              <w:pStyle w:val="CRCoverPage"/>
              <w:spacing w:after="0"/>
            </w:pPr>
            <w:r>
              <w:t>Note, t</w:t>
            </w:r>
            <w:r w:rsidR="00416479" w:rsidRPr="00E72117">
              <w:t>he UE can search a NB-</w:t>
            </w:r>
            <w:proofErr w:type="spellStart"/>
            <w:r w:rsidR="00416479" w:rsidRPr="00E72117">
              <w:t>IoT</w:t>
            </w:r>
            <w:proofErr w:type="spellEnd"/>
            <w:r w:rsidR="00416479" w:rsidRPr="00E72117">
              <w:t xml:space="preserve"> NTN cell based on pre-configured </w:t>
            </w:r>
            <w:r w:rsidR="005161A8" w:rsidRPr="00E72117">
              <w:t>NB-</w:t>
            </w:r>
            <w:proofErr w:type="spellStart"/>
            <w:r w:rsidR="005161A8" w:rsidRPr="00E72117">
              <w:t>IoT</w:t>
            </w:r>
            <w:proofErr w:type="spellEnd"/>
            <w:r w:rsidR="005161A8" w:rsidRPr="00E72117">
              <w:t xml:space="preserve"> NTN </w:t>
            </w:r>
            <w:r w:rsidR="00416479" w:rsidRPr="00E72117">
              <w:t>carrier frequency information</w:t>
            </w:r>
            <w:r>
              <w:t xml:space="preserve"> in the UE implementation</w:t>
            </w:r>
            <w:r w:rsidR="00416479" w:rsidRPr="00E72117">
              <w:t>.</w:t>
            </w:r>
          </w:p>
          <w:p w14:paraId="48E5FB86" w14:textId="2511C2AA" w:rsidR="00C110DA" w:rsidRDefault="00C110DA" w:rsidP="00A826FB">
            <w:pPr>
              <w:pStyle w:val="CRCoverPage"/>
              <w:spacing w:after="0"/>
              <w:rPr>
                <w:noProof/>
              </w:rPr>
            </w:pPr>
          </w:p>
        </w:tc>
      </w:tr>
      <w:tr w:rsidR="006E64D7" w14:paraId="114D9EA9" w14:textId="77777777" w:rsidTr="00E70DAE">
        <w:tc>
          <w:tcPr>
            <w:tcW w:w="2694" w:type="dxa"/>
            <w:gridSpan w:val="2"/>
            <w:tcBorders>
              <w:left w:val="single" w:sz="4" w:space="0" w:color="auto"/>
            </w:tcBorders>
          </w:tcPr>
          <w:p w14:paraId="2741B474" w14:textId="77777777" w:rsidR="006E64D7" w:rsidRDefault="006E64D7" w:rsidP="006E64D7">
            <w:pPr>
              <w:pStyle w:val="CRCoverPage"/>
              <w:spacing w:after="0"/>
              <w:rPr>
                <w:b/>
                <w:i/>
                <w:noProof/>
                <w:sz w:val="8"/>
                <w:szCs w:val="8"/>
              </w:rPr>
            </w:pPr>
          </w:p>
        </w:tc>
        <w:tc>
          <w:tcPr>
            <w:tcW w:w="6946" w:type="dxa"/>
            <w:gridSpan w:val="9"/>
            <w:tcBorders>
              <w:right w:val="single" w:sz="4" w:space="0" w:color="auto"/>
            </w:tcBorders>
          </w:tcPr>
          <w:p w14:paraId="1EB49890" w14:textId="77777777" w:rsidR="006E64D7" w:rsidRDefault="006E64D7" w:rsidP="006E64D7">
            <w:pPr>
              <w:pStyle w:val="CRCoverPage"/>
              <w:spacing w:after="0"/>
              <w:rPr>
                <w:noProof/>
                <w:sz w:val="8"/>
                <w:szCs w:val="8"/>
              </w:rPr>
            </w:pPr>
          </w:p>
        </w:tc>
      </w:tr>
      <w:tr w:rsidR="006E64D7" w14:paraId="18072812" w14:textId="77777777" w:rsidTr="00E70DAE">
        <w:tc>
          <w:tcPr>
            <w:tcW w:w="2694" w:type="dxa"/>
            <w:gridSpan w:val="2"/>
            <w:tcBorders>
              <w:left w:val="single" w:sz="4" w:space="0" w:color="auto"/>
            </w:tcBorders>
          </w:tcPr>
          <w:p w14:paraId="69CC84C5" w14:textId="77777777" w:rsidR="006E64D7" w:rsidRDefault="006E64D7" w:rsidP="006E64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59470A" w14:textId="5E54C29E" w:rsidR="00BD0993" w:rsidRDefault="00BD0993" w:rsidP="00A826FB">
            <w:pPr>
              <w:pStyle w:val="CRCoverPage"/>
              <w:rPr>
                <w:noProof/>
              </w:rPr>
            </w:pPr>
            <w:r>
              <w:t xml:space="preserve">When the </w:t>
            </w:r>
            <w:r w:rsidRPr="000539F5">
              <w:rPr>
                <w:i/>
              </w:rPr>
              <w:t xml:space="preserve">SystemInformationBlockType33 </w:t>
            </w:r>
            <w:r w:rsidR="00126F67" w:rsidRPr="000539F5">
              <w:t xml:space="preserve">is signalled in a </w:t>
            </w:r>
            <w:r w:rsidRPr="000539F5">
              <w:t xml:space="preserve">TN cell, it may contain satellite assistance information for BL UEs, UEs in </w:t>
            </w:r>
            <w:r>
              <w:t>enhanced coverage, and/or NB-</w:t>
            </w:r>
            <w:proofErr w:type="spellStart"/>
            <w:r>
              <w:t>IoT</w:t>
            </w:r>
            <w:proofErr w:type="spellEnd"/>
            <w:r>
              <w:t xml:space="preserve"> UEs.</w:t>
            </w:r>
          </w:p>
        </w:tc>
      </w:tr>
      <w:tr w:rsidR="006E64D7" w14:paraId="3CD983B2" w14:textId="77777777" w:rsidTr="00E70DAE">
        <w:tc>
          <w:tcPr>
            <w:tcW w:w="2694" w:type="dxa"/>
            <w:gridSpan w:val="2"/>
            <w:tcBorders>
              <w:left w:val="single" w:sz="4" w:space="0" w:color="auto"/>
            </w:tcBorders>
          </w:tcPr>
          <w:p w14:paraId="6599016B" w14:textId="77777777" w:rsidR="006E64D7" w:rsidRDefault="006E64D7" w:rsidP="006E64D7">
            <w:pPr>
              <w:pStyle w:val="CRCoverPage"/>
              <w:spacing w:after="0"/>
              <w:rPr>
                <w:b/>
                <w:i/>
                <w:noProof/>
                <w:sz w:val="8"/>
                <w:szCs w:val="8"/>
              </w:rPr>
            </w:pPr>
          </w:p>
        </w:tc>
        <w:tc>
          <w:tcPr>
            <w:tcW w:w="6946" w:type="dxa"/>
            <w:gridSpan w:val="9"/>
            <w:tcBorders>
              <w:right w:val="single" w:sz="4" w:space="0" w:color="auto"/>
            </w:tcBorders>
          </w:tcPr>
          <w:p w14:paraId="39D85FA1" w14:textId="77777777" w:rsidR="006E64D7" w:rsidRDefault="006E64D7" w:rsidP="006E64D7">
            <w:pPr>
              <w:pStyle w:val="CRCoverPage"/>
              <w:spacing w:after="0"/>
              <w:rPr>
                <w:noProof/>
                <w:sz w:val="8"/>
                <w:szCs w:val="8"/>
              </w:rPr>
            </w:pPr>
          </w:p>
        </w:tc>
      </w:tr>
      <w:tr w:rsidR="006E64D7" w14:paraId="44E8EFA0" w14:textId="77777777" w:rsidTr="00E70DAE">
        <w:tc>
          <w:tcPr>
            <w:tcW w:w="2694" w:type="dxa"/>
            <w:gridSpan w:val="2"/>
            <w:tcBorders>
              <w:left w:val="single" w:sz="4" w:space="0" w:color="auto"/>
              <w:bottom w:val="single" w:sz="4" w:space="0" w:color="auto"/>
            </w:tcBorders>
          </w:tcPr>
          <w:p w14:paraId="7F9E2631" w14:textId="77777777" w:rsidR="006E64D7" w:rsidRDefault="006E64D7" w:rsidP="006E64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1622C3" w14:textId="262890E8" w:rsidR="006E64D7" w:rsidRPr="004254AE" w:rsidRDefault="00E72117" w:rsidP="00A826FB">
            <w:pPr>
              <w:pStyle w:val="CRCoverPage"/>
              <w:rPr>
                <w:noProof/>
                <w:lang w:eastAsia="zh-TW"/>
              </w:rPr>
            </w:pPr>
            <w:r>
              <w:t>E-UTRA TNs are unable to provide the necessary satellite assistance information to UEs that support LTE</w:t>
            </w:r>
            <w:r w:rsidR="00A675DC">
              <w:t xml:space="preserve"> </w:t>
            </w:r>
            <w:r w:rsidR="00E75D27">
              <w:t>and</w:t>
            </w:r>
            <w:r>
              <w:t xml:space="preserve"> NB-</w:t>
            </w:r>
            <w:proofErr w:type="spellStart"/>
            <w:r>
              <w:t>IoT</w:t>
            </w:r>
            <w:proofErr w:type="spellEnd"/>
            <w:r>
              <w:t xml:space="preserve"> </w:t>
            </w:r>
            <w:r w:rsidR="00E75D27">
              <w:t>NTN</w:t>
            </w:r>
            <w:r>
              <w:t xml:space="preserve">. </w:t>
            </w:r>
            <w:r w:rsidR="00A25CC6">
              <w:t xml:space="preserve">This limitation prevents these UEs from </w:t>
            </w:r>
            <w:proofErr w:type="spellStart"/>
            <w:r w:rsidR="00A25CC6">
              <w:t>seamlessliy</w:t>
            </w:r>
            <w:proofErr w:type="spellEnd"/>
            <w:r w:rsidR="00A25CC6">
              <w:t xml:space="preserve"> switching from E-UTRA TN to NB-</w:t>
            </w:r>
            <w:proofErr w:type="spellStart"/>
            <w:r w:rsidR="00A25CC6">
              <w:t>IoT</w:t>
            </w:r>
            <w:proofErr w:type="spellEnd"/>
            <w:r w:rsidR="00A25CC6">
              <w:t xml:space="preserve"> NTN.</w:t>
            </w:r>
          </w:p>
          <w:p w14:paraId="4B40736C" w14:textId="77777777" w:rsidR="006E64D7" w:rsidRDefault="006E64D7" w:rsidP="006E64D7">
            <w:pPr>
              <w:pStyle w:val="CRCoverPage"/>
              <w:spacing w:after="0"/>
              <w:rPr>
                <w:noProof/>
                <w:lang w:eastAsia="zh-TW"/>
              </w:rPr>
            </w:pPr>
          </w:p>
          <w:p w14:paraId="0298D553" w14:textId="77777777" w:rsidR="006E64D7" w:rsidRPr="008C72B0" w:rsidRDefault="006E64D7" w:rsidP="006E64D7">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3C3C7186" w14:textId="77777777" w:rsidR="006E64D7" w:rsidRPr="00666E2D" w:rsidRDefault="006E64D7" w:rsidP="006E64D7">
            <w:pPr>
              <w:pStyle w:val="CRCoverPage"/>
              <w:spacing w:after="0"/>
              <w:rPr>
                <w:noProof/>
                <w:u w:val="single"/>
                <w:lang w:eastAsia="zh-TW"/>
              </w:rPr>
            </w:pPr>
            <w:r w:rsidRPr="00666E2D">
              <w:rPr>
                <w:noProof/>
                <w:u w:val="single"/>
                <w:lang w:eastAsia="zh-TW"/>
              </w:rPr>
              <w:t xml:space="preserve">Impacted functionality: </w:t>
            </w:r>
          </w:p>
          <w:p w14:paraId="75DBE723" w14:textId="55CBE276" w:rsidR="006E64D7" w:rsidRPr="002E0A2F" w:rsidRDefault="00761C26" w:rsidP="006E64D7">
            <w:pPr>
              <w:pStyle w:val="CRCoverPage"/>
              <w:spacing w:after="0"/>
              <w:rPr>
                <w:noProof/>
                <w:lang w:val="en-US" w:eastAsia="zh-TW"/>
              </w:rPr>
            </w:pPr>
            <w:r>
              <w:rPr>
                <w:noProof/>
                <w:lang w:val="en-US" w:eastAsia="zh-TW"/>
              </w:rPr>
              <w:t>NB-</w:t>
            </w:r>
            <w:r w:rsidR="006E64D7">
              <w:rPr>
                <w:noProof/>
                <w:lang w:val="en-US" w:eastAsia="zh-TW"/>
              </w:rPr>
              <w:t>IoT NTN</w:t>
            </w:r>
          </w:p>
          <w:p w14:paraId="103F292C" w14:textId="77777777" w:rsidR="006E64D7" w:rsidRPr="00C129BB" w:rsidRDefault="006E64D7" w:rsidP="006E64D7">
            <w:pPr>
              <w:pStyle w:val="CRCoverPage"/>
              <w:spacing w:after="0"/>
              <w:rPr>
                <w:noProof/>
                <w:lang w:val="en-US" w:eastAsia="zh-CN"/>
              </w:rPr>
            </w:pPr>
          </w:p>
          <w:p w14:paraId="621B2F69" w14:textId="77777777" w:rsidR="006E64D7" w:rsidRDefault="006E64D7" w:rsidP="006E64D7">
            <w:pPr>
              <w:pStyle w:val="NormalWeb"/>
              <w:spacing w:before="0" w:beforeAutospacing="0" w:after="0" w:afterAutospacing="0"/>
              <w:rPr>
                <w:lang w:eastAsia="zh-TW"/>
              </w:rPr>
            </w:pPr>
            <w:r>
              <w:rPr>
                <w:rFonts w:ascii="Arial" w:hAnsi="Arial" w:cs="Arial"/>
                <w:color w:val="000000"/>
                <w:sz w:val="20"/>
                <w:szCs w:val="20"/>
                <w:u w:val="single"/>
              </w:rPr>
              <w:lastRenderedPageBreak/>
              <w:t>Interoperability:</w:t>
            </w:r>
          </w:p>
          <w:p w14:paraId="47F6B259" w14:textId="77777777" w:rsidR="006E64D7" w:rsidRPr="001C5A98" w:rsidRDefault="006E64D7" w:rsidP="006E64D7">
            <w:pPr>
              <w:pStyle w:val="CRCoverPage"/>
              <w:spacing w:after="0"/>
              <w:rPr>
                <w:noProof/>
                <w:lang w:eastAsia="zh-TW"/>
              </w:rPr>
            </w:pPr>
            <w:r>
              <w:rPr>
                <w:noProof/>
                <w:lang w:eastAsia="zh-TW"/>
              </w:rPr>
              <w:t>If the UE is implemented in accordance with the changes and the network is not, there is no interoperability foreseen. If the network is implemented in accordance with the changes and the UE is not, there is no interoperability foreseen.</w:t>
            </w:r>
          </w:p>
          <w:p w14:paraId="712C2088" w14:textId="07817E74" w:rsidR="006E64D7" w:rsidRDefault="006E64D7" w:rsidP="006E64D7">
            <w:pPr>
              <w:pStyle w:val="CRCoverPage"/>
              <w:spacing w:after="0"/>
              <w:ind w:left="100"/>
              <w:rPr>
                <w:noProof/>
              </w:rPr>
            </w:pPr>
          </w:p>
        </w:tc>
      </w:tr>
      <w:tr w:rsidR="006E64D7" w14:paraId="324B5CE0" w14:textId="77777777" w:rsidTr="00E70DAE">
        <w:tc>
          <w:tcPr>
            <w:tcW w:w="2694" w:type="dxa"/>
            <w:gridSpan w:val="2"/>
          </w:tcPr>
          <w:p w14:paraId="373DAE75" w14:textId="77777777" w:rsidR="006E64D7" w:rsidRDefault="006E64D7" w:rsidP="006E64D7">
            <w:pPr>
              <w:pStyle w:val="CRCoverPage"/>
              <w:spacing w:after="0"/>
              <w:rPr>
                <w:b/>
                <w:i/>
                <w:noProof/>
                <w:sz w:val="8"/>
                <w:szCs w:val="8"/>
              </w:rPr>
            </w:pPr>
          </w:p>
        </w:tc>
        <w:tc>
          <w:tcPr>
            <w:tcW w:w="6946" w:type="dxa"/>
            <w:gridSpan w:val="9"/>
          </w:tcPr>
          <w:p w14:paraId="545A9678" w14:textId="77777777" w:rsidR="006E64D7" w:rsidRDefault="006E64D7" w:rsidP="006E64D7">
            <w:pPr>
              <w:pStyle w:val="CRCoverPage"/>
              <w:spacing w:after="0"/>
              <w:rPr>
                <w:noProof/>
                <w:sz w:val="8"/>
                <w:szCs w:val="8"/>
              </w:rPr>
            </w:pPr>
          </w:p>
        </w:tc>
      </w:tr>
      <w:tr w:rsidR="006E64D7" w14:paraId="42E10E51" w14:textId="77777777" w:rsidTr="00E70DAE">
        <w:tc>
          <w:tcPr>
            <w:tcW w:w="2694" w:type="dxa"/>
            <w:gridSpan w:val="2"/>
            <w:tcBorders>
              <w:top w:val="single" w:sz="4" w:space="0" w:color="auto"/>
              <w:left w:val="single" w:sz="4" w:space="0" w:color="auto"/>
            </w:tcBorders>
          </w:tcPr>
          <w:p w14:paraId="1036CAB4" w14:textId="77777777" w:rsidR="006E64D7" w:rsidRDefault="006E64D7" w:rsidP="006E64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B2040" w14:textId="1D465BBA" w:rsidR="006E64D7" w:rsidRDefault="005536DC" w:rsidP="006E64D7">
            <w:pPr>
              <w:pStyle w:val="CRCoverPage"/>
              <w:spacing w:after="0"/>
              <w:ind w:left="100"/>
              <w:rPr>
                <w:noProof/>
              </w:rPr>
            </w:pPr>
            <w:r>
              <w:rPr>
                <w:noProof/>
              </w:rPr>
              <w:t>6.3.1</w:t>
            </w:r>
          </w:p>
        </w:tc>
      </w:tr>
      <w:tr w:rsidR="00704091" w14:paraId="29D9F18C" w14:textId="77777777" w:rsidTr="00E70DAE">
        <w:tc>
          <w:tcPr>
            <w:tcW w:w="2694" w:type="dxa"/>
            <w:gridSpan w:val="2"/>
            <w:tcBorders>
              <w:left w:val="single" w:sz="4" w:space="0" w:color="auto"/>
            </w:tcBorders>
          </w:tcPr>
          <w:p w14:paraId="4EEF15D0" w14:textId="77777777" w:rsidR="00704091" w:rsidRDefault="00704091" w:rsidP="00E70DAE">
            <w:pPr>
              <w:pStyle w:val="CRCoverPage"/>
              <w:spacing w:after="0"/>
              <w:rPr>
                <w:b/>
                <w:i/>
                <w:noProof/>
                <w:sz w:val="8"/>
                <w:szCs w:val="8"/>
              </w:rPr>
            </w:pPr>
          </w:p>
        </w:tc>
        <w:tc>
          <w:tcPr>
            <w:tcW w:w="6946" w:type="dxa"/>
            <w:gridSpan w:val="9"/>
            <w:tcBorders>
              <w:right w:val="single" w:sz="4" w:space="0" w:color="auto"/>
            </w:tcBorders>
          </w:tcPr>
          <w:p w14:paraId="4524A4FA" w14:textId="77777777" w:rsidR="00704091" w:rsidRDefault="00704091" w:rsidP="00E70DAE">
            <w:pPr>
              <w:pStyle w:val="CRCoverPage"/>
              <w:spacing w:after="0"/>
              <w:rPr>
                <w:noProof/>
                <w:sz w:val="8"/>
                <w:szCs w:val="8"/>
              </w:rPr>
            </w:pPr>
          </w:p>
        </w:tc>
      </w:tr>
      <w:tr w:rsidR="00704091" w14:paraId="75A4A72F" w14:textId="77777777" w:rsidTr="00E70DAE">
        <w:tc>
          <w:tcPr>
            <w:tcW w:w="2694" w:type="dxa"/>
            <w:gridSpan w:val="2"/>
            <w:tcBorders>
              <w:left w:val="single" w:sz="4" w:space="0" w:color="auto"/>
            </w:tcBorders>
          </w:tcPr>
          <w:p w14:paraId="291462D3" w14:textId="77777777" w:rsidR="00704091" w:rsidRDefault="00704091" w:rsidP="00E70D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FFFC3" w14:textId="77777777" w:rsidR="00704091" w:rsidRDefault="00704091" w:rsidP="00E70D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39DC6" w14:textId="77777777" w:rsidR="00704091" w:rsidRDefault="00704091" w:rsidP="00E70DAE">
            <w:pPr>
              <w:pStyle w:val="CRCoverPage"/>
              <w:spacing w:after="0"/>
              <w:jc w:val="center"/>
              <w:rPr>
                <w:b/>
                <w:caps/>
                <w:noProof/>
              </w:rPr>
            </w:pPr>
            <w:r>
              <w:rPr>
                <w:b/>
                <w:caps/>
                <w:noProof/>
              </w:rPr>
              <w:t>N</w:t>
            </w:r>
          </w:p>
        </w:tc>
        <w:tc>
          <w:tcPr>
            <w:tcW w:w="2977" w:type="dxa"/>
            <w:gridSpan w:val="4"/>
          </w:tcPr>
          <w:p w14:paraId="2BE8AF24" w14:textId="77777777" w:rsidR="00704091" w:rsidRDefault="00704091" w:rsidP="00E70D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3B572" w14:textId="77777777" w:rsidR="00704091" w:rsidRDefault="00704091" w:rsidP="00E70DAE">
            <w:pPr>
              <w:pStyle w:val="CRCoverPage"/>
              <w:spacing w:after="0"/>
              <w:ind w:left="99"/>
              <w:rPr>
                <w:noProof/>
              </w:rPr>
            </w:pPr>
          </w:p>
        </w:tc>
      </w:tr>
      <w:tr w:rsidR="00704091" w14:paraId="2FB4136D" w14:textId="77777777" w:rsidTr="00E70DAE">
        <w:tc>
          <w:tcPr>
            <w:tcW w:w="2694" w:type="dxa"/>
            <w:gridSpan w:val="2"/>
            <w:tcBorders>
              <w:left w:val="single" w:sz="4" w:space="0" w:color="auto"/>
            </w:tcBorders>
          </w:tcPr>
          <w:p w14:paraId="48AEAEEF" w14:textId="77777777" w:rsidR="00704091" w:rsidRDefault="00704091" w:rsidP="00E70D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9E036"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B6C35" w14:textId="77777777" w:rsidR="00704091" w:rsidRDefault="00704091" w:rsidP="00E70DAE">
            <w:pPr>
              <w:pStyle w:val="CRCoverPage"/>
              <w:spacing w:after="0"/>
              <w:jc w:val="center"/>
              <w:rPr>
                <w:b/>
                <w:caps/>
                <w:noProof/>
              </w:rPr>
            </w:pPr>
            <w:r>
              <w:rPr>
                <w:b/>
                <w:caps/>
                <w:noProof/>
              </w:rPr>
              <w:t>X</w:t>
            </w:r>
          </w:p>
        </w:tc>
        <w:tc>
          <w:tcPr>
            <w:tcW w:w="2977" w:type="dxa"/>
            <w:gridSpan w:val="4"/>
          </w:tcPr>
          <w:p w14:paraId="7B92F901" w14:textId="77777777" w:rsidR="00704091" w:rsidRDefault="00704091" w:rsidP="00E70D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78DB4" w14:textId="77777777" w:rsidR="00704091" w:rsidRDefault="00704091" w:rsidP="00E70DAE">
            <w:pPr>
              <w:pStyle w:val="CRCoverPage"/>
              <w:spacing w:after="0"/>
              <w:ind w:left="99"/>
              <w:rPr>
                <w:noProof/>
              </w:rPr>
            </w:pPr>
            <w:r>
              <w:rPr>
                <w:noProof/>
              </w:rPr>
              <w:t>TS/TR ... CR ...</w:t>
            </w:r>
          </w:p>
        </w:tc>
      </w:tr>
      <w:tr w:rsidR="00704091" w14:paraId="24C738D6" w14:textId="77777777" w:rsidTr="00E70DAE">
        <w:tc>
          <w:tcPr>
            <w:tcW w:w="2694" w:type="dxa"/>
            <w:gridSpan w:val="2"/>
            <w:tcBorders>
              <w:left w:val="single" w:sz="4" w:space="0" w:color="auto"/>
            </w:tcBorders>
          </w:tcPr>
          <w:p w14:paraId="2A59F8B1" w14:textId="77777777" w:rsidR="00704091" w:rsidRDefault="00704091" w:rsidP="00E70D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66BB3"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EA439" w14:textId="77777777" w:rsidR="00704091" w:rsidRDefault="00704091" w:rsidP="00E70DAE">
            <w:pPr>
              <w:pStyle w:val="CRCoverPage"/>
              <w:spacing w:after="0"/>
              <w:jc w:val="center"/>
              <w:rPr>
                <w:b/>
                <w:caps/>
                <w:noProof/>
              </w:rPr>
            </w:pPr>
            <w:r>
              <w:rPr>
                <w:b/>
                <w:caps/>
                <w:noProof/>
              </w:rPr>
              <w:t>X</w:t>
            </w:r>
          </w:p>
        </w:tc>
        <w:tc>
          <w:tcPr>
            <w:tcW w:w="2977" w:type="dxa"/>
            <w:gridSpan w:val="4"/>
          </w:tcPr>
          <w:p w14:paraId="2C6ECB4A" w14:textId="77777777" w:rsidR="00704091" w:rsidRDefault="00704091" w:rsidP="00E70D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79B2A5" w14:textId="77777777" w:rsidR="00704091" w:rsidRDefault="00704091" w:rsidP="00E70DAE">
            <w:pPr>
              <w:pStyle w:val="CRCoverPage"/>
              <w:spacing w:after="0"/>
              <w:ind w:left="99"/>
              <w:rPr>
                <w:noProof/>
              </w:rPr>
            </w:pPr>
            <w:r>
              <w:rPr>
                <w:noProof/>
              </w:rPr>
              <w:t xml:space="preserve">TS/TR ... CR ... </w:t>
            </w:r>
          </w:p>
        </w:tc>
      </w:tr>
      <w:tr w:rsidR="00704091" w14:paraId="63090695" w14:textId="77777777" w:rsidTr="00E70DAE">
        <w:tc>
          <w:tcPr>
            <w:tcW w:w="2694" w:type="dxa"/>
            <w:gridSpan w:val="2"/>
            <w:tcBorders>
              <w:left w:val="single" w:sz="4" w:space="0" w:color="auto"/>
            </w:tcBorders>
          </w:tcPr>
          <w:p w14:paraId="09DC3BDE" w14:textId="77777777" w:rsidR="00704091" w:rsidRDefault="00704091" w:rsidP="00E70D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F16A1F"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10320" w14:textId="77777777" w:rsidR="00704091" w:rsidRDefault="00704091" w:rsidP="00E70DAE">
            <w:pPr>
              <w:pStyle w:val="CRCoverPage"/>
              <w:spacing w:after="0"/>
              <w:jc w:val="center"/>
              <w:rPr>
                <w:b/>
                <w:caps/>
                <w:noProof/>
              </w:rPr>
            </w:pPr>
            <w:r>
              <w:rPr>
                <w:b/>
                <w:caps/>
                <w:noProof/>
              </w:rPr>
              <w:t>X</w:t>
            </w:r>
          </w:p>
        </w:tc>
        <w:tc>
          <w:tcPr>
            <w:tcW w:w="2977" w:type="dxa"/>
            <w:gridSpan w:val="4"/>
          </w:tcPr>
          <w:p w14:paraId="7861B09F" w14:textId="77777777" w:rsidR="00704091" w:rsidRDefault="00704091" w:rsidP="00E70D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C1C756" w14:textId="77777777" w:rsidR="00704091" w:rsidRDefault="00704091" w:rsidP="00E70DAE">
            <w:pPr>
              <w:pStyle w:val="CRCoverPage"/>
              <w:spacing w:after="0"/>
              <w:ind w:left="99"/>
              <w:rPr>
                <w:noProof/>
              </w:rPr>
            </w:pPr>
            <w:r>
              <w:rPr>
                <w:noProof/>
              </w:rPr>
              <w:t xml:space="preserve">TS/TR ... CR ... </w:t>
            </w:r>
          </w:p>
        </w:tc>
      </w:tr>
      <w:tr w:rsidR="00704091" w14:paraId="37038808" w14:textId="77777777" w:rsidTr="00E70DAE">
        <w:tc>
          <w:tcPr>
            <w:tcW w:w="2694" w:type="dxa"/>
            <w:gridSpan w:val="2"/>
            <w:tcBorders>
              <w:left w:val="single" w:sz="4" w:space="0" w:color="auto"/>
            </w:tcBorders>
          </w:tcPr>
          <w:p w14:paraId="6C4E61E3" w14:textId="77777777" w:rsidR="00704091" w:rsidRDefault="00704091" w:rsidP="00E70DAE">
            <w:pPr>
              <w:pStyle w:val="CRCoverPage"/>
              <w:spacing w:after="0"/>
              <w:rPr>
                <w:b/>
                <w:i/>
                <w:noProof/>
              </w:rPr>
            </w:pPr>
          </w:p>
        </w:tc>
        <w:tc>
          <w:tcPr>
            <w:tcW w:w="6946" w:type="dxa"/>
            <w:gridSpan w:val="9"/>
            <w:tcBorders>
              <w:right w:val="single" w:sz="4" w:space="0" w:color="auto"/>
            </w:tcBorders>
          </w:tcPr>
          <w:p w14:paraId="160E208D" w14:textId="77777777" w:rsidR="00704091" w:rsidRDefault="00704091" w:rsidP="00E70DAE">
            <w:pPr>
              <w:pStyle w:val="CRCoverPage"/>
              <w:spacing w:after="0"/>
              <w:rPr>
                <w:noProof/>
              </w:rPr>
            </w:pPr>
          </w:p>
        </w:tc>
      </w:tr>
      <w:tr w:rsidR="00704091" w14:paraId="02DC2F6A" w14:textId="77777777" w:rsidTr="00E70DAE">
        <w:tc>
          <w:tcPr>
            <w:tcW w:w="2694" w:type="dxa"/>
            <w:gridSpan w:val="2"/>
            <w:tcBorders>
              <w:left w:val="single" w:sz="4" w:space="0" w:color="auto"/>
              <w:bottom w:val="single" w:sz="4" w:space="0" w:color="auto"/>
            </w:tcBorders>
          </w:tcPr>
          <w:p w14:paraId="1D866756" w14:textId="77777777" w:rsidR="00704091" w:rsidRDefault="00704091" w:rsidP="00E70D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370C35" w14:textId="77777777" w:rsidR="00704091" w:rsidRDefault="00704091" w:rsidP="00E70DAE">
            <w:pPr>
              <w:pStyle w:val="CRCoverPage"/>
              <w:spacing w:after="0"/>
              <w:ind w:left="100"/>
              <w:rPr>
                <w:noProof/>
              </w:rPr>
            </w:pPr>
          </w:p>
        </w:tc>
      </w:tr>
      <w:tr w:rsidR="00704091" w:rsidRPr="008863B9" w14:paraId="29E39C95" w14:textId="77777777" w:rsidTr="00E70DAE">
        <w:tc>
          <w:tcPr>
            <w:tcW w:w="2694" w:type="dxa"/>
            <w:gridSpan w:val="2"/>
            <w:tcBorders>
              <w:top w:val="single" w:sz="4" w:space="0" w:color="auto"/>
              <w:bottom w:val="single" w:sz="4" w:space="0" w:color="auto"/>
            </w:tcBorders>
          </w:tcPr>
          <w:p w14:paraId="5413A709" w14:textId="77777777" w:rsidR="00704091" w:rsidRPr="008863B9" w:rsidRDefault="00704091" w:rsidP="00E70D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FBE096" w14:textId="77777777" w:rsidR="00704091" w:rsidRPr="008863B9" w:rsidRDefault="00704091" w:rsidP="00E70DAE">
            <w:pPr>
              <w:pStyle w:val="CRCoverPage"/>
              <w:spacing w:after="0"/>
              <w:ind w:left="100"/>
              <w:rPr>
                <w:noProof/>
                <w:sz w:val="8"/>
                <w:szCs w:val="8"/>
              </w:rPr>
            </w:pPr>
          </w:p>
        </w:tc>
      </w:tr>
      <w:tr w:rsidR="00704091" w14:paraId="1511D8FC" w14:textId="77777777" w:rsidTr="00E70DAE">
        <w:tc>
          <w:tcPr>
            <w:tcW w:w="2694" w:type="dxa"/>
            <w:gridSpan w:val="2"/>
            <w:tcBorders>
              <w:top w:val="single" w:sz="4" w:space="0" w:color="auto"/>
              <w:left w:val="single" w:sz="4" w:space="0" w:color="auto"/>
              <w:bottom w:val="single" w:sz="4" w:space="0" w:color="auto"/>
            </w:tcBorders>
          </w:tcPr>
          <w:p w14:paraId="1BFABB8D" w14:textId="77777777" w:rsidR="00704091" w:rsidRDefault="00704091" w:rsidP="00E70D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F9C545" w14:textId="53249FA1" w:rsidR="00704091" w:rsidRDefault="00704091" w:rsidP="00E70DAE">
            <w:pPr>
              <w:pStyle w:val="CRCoverPage"/>
              <w:spacing w:after="0"/>
              <w:ind w:left="100"/>
              <w:rPr>
                <w:noProof/>
              </w:rPr>
            </w:pPr>
          </w:p>
        </w:tc>
      </w:tr>
    </w:tbl>
    <w:p w14:paraId="68BE0B32" w14:textId="77777777" w:rsidR="00704091" w:rsidRDefault="00704091" w:rsidP="0070409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6813BC7F" w14:textId="77777777" w:rsidR="00900894" w:rsidRPr="006F5F57" w:rsidRDefault="0095325B" w:rsidP="00900894">
      <w:pPr>
        <w:pStyle w:val="Heading4"/>
      </w:pPr>
      <w:r>
        <w:rPr>
          <w:noProof/>
        </w:rPr>
        <w:br w:type="page"/>
      </w:r>
      <w:bookmarkStart w:id="2" w:name="_Toc178148010"/>
      <w:r w:rsidR="00900894" w:rsidRPr="006F5F57">
        <w:lastRenderedPageBreak/>
        <w:t>–</w:t>
      </w:r>
      <w:r w:rsidR="00900894" w:rsidRPr="006F5F57">
        <w:tab/>
      </w:r>
      <w:r w:rsidR="00900894" w:rsidRPr="006F5F57">
        <w:rPr>
          <w:i/>
          <w:iCs/>
        </w:rPr>
        <w:t>SystemInformationBlockType33</w:t>
      </w:r>
      <w:bookmarkEnd w:id="2"/>
    </w:p>
    <w:p w14:paraId="583347C0" w14:textId="0988C06E" w:rsidR="00900894" w:rsidRPr="006F5F57" w:rsidRDefault="00900894" w:rsidP="00900894">
      <w:r w:rsidRPr="006F5F57">
        <w:t xml:space="preserve">The IE </w:t>
      </w:r>
      <w:r w:rsidRPr="006F5F57">
        <w:rPr>
          <w:i/>
        </w:rPr>
        <w:t>SystemInformationBlockType33</w:t>
      </w:r>
      <w:r w:rsidRPr="006F5F57">
        <w:t xml:space="preserve"> contains satellite assistance information for neighbour cells.</w:t>
      </w:r>
      <w:ins w:id="3" w:author="Google (Frank Wu)" w:date="2024-09-30T21:32:00Z">
        <w:r w:rsidR="008F68F5">
          <w:t xml:space="preserve"> When the </w:t>
        </w:r>
        <w:r w:rsidR="008F68F5" w:rsidRPr="006F5F57">
          <w:rPr>
            <w:i/>
          </w:rPr>
          <w:t>SystemInformationBlockType33</w:t>
        </w:r>
        <w:r w:rsidR="008F68F5">
          <w:rPr>
            <w:i/>
          </w:rPr>
          <w:t xml:space="preserve"> </w:t>
        </w:r>
      </w:ins>
      <w:ins w:id="4" w:author="Google (Frank Wu)" w:date="2024-09-30T21:39:00Z">
        <w:r w:rsidR="00EE1312">
          <w:t xml:space="preserve">is </w:t>
        </w:r>
      </w:ins>
      <w:ins w:id="5" w:author="Google (Frank Wu)" w:date="2024-10-01T14:27:00Z">
        <w:r w:rsidR="00926FC7">
          <w:t>signalled i</w:t>
        </w:r>
      </w:ins>
      <w:ins w:id="6" w:author="Google (Frank Wu)" w:date="2024-09-30T21:41:00Z">
        <w:r w:rsidR="00FE17AE">
          <w:t>n</w:t>
        </w:r>
        <w:r w:rsidR="00B83644">
          <w:t xml:space="preserve"> </w:t>
        </w:r>
      </w:ins>
      <w:ins w:id="7" w:author="Google (Frank Wu)" w:date="2024-10-01T14:57:00Z">
        <w:r w:rsidR="00B83644">
          <w:t>a</w:t>
        </w:r>
      </w:ins>
      <w:ins w:id="8" w:author="Google (Frank Wu)" w:date="2024-09-30T21:39:00Z">
        <w:r w:rsidR="00EE1312">
          <w:t xml:space="preserve"> </w:t>
        </w:r>
      </w:ins>
      <w:ins w:id="9" w:author="Google (Frank Wu)" w:date="2024-09-30T21:40:00Z">
        <w:r w:rsidR="00EE1312">
          <w:t xml:space="preserve">TN cell, it </w:t>
        </w:r>
      </w:ins>
      <w:ins w:id="10" w:author="Google (Frank Wu)" w:date="2024-09-30T21:41:00Z">
        <w:r w:rsidR="007C4CE8">
          <w:t xml:space="preserve">may </w:t>
        </w:r>
      </w:ins>
      <w:ins w:id="11" w:author="Google (Frank Wu)" w:date="2024-09-30T21:40:00Z">
        <w:r w:rsidR="007C4CE8">
          <w:t>contain</w:t>
        </w:r>
        <w:r w:rsidR="00EE1312">
          <w:t xml:space="preserve"> </w:t>
        </w:r>
        <w:r w:rsidR="00EE1312" w:rsidRPr="006F5F57">
          <w:t>satellite assistance information</w:t>
        </w:r>
      </w:ins>
      <w:ins w:id="12" w:author="Google (Frank Wu)" w:date="2024-09-30T21:39:00Z">
        <w:r w:rsidR="008F68F5">
          <w:t xml:space="preserve"> </w:t>
        </w:r>
      </w:ins>
      <w:ins w:id="13" w:author="Google (Frank Wu)" w:date="2024-09-30T21:32:00Z">
        <w:r w:rsidR="008F68F5">
          <w:t>for BL UEs, UEs in enhanced coverage, and</w:t>
        </w:r>
      </w:ins>
      <w:ins w:id="14" w:author="Google (Frank Wu)" w:date="2024-09-30T21:41:00Z">
        <w:r w:rsidR="00550DB5">
          <w:t>/or</w:t>
        </w:r>
      </w:ins>
      <w:ins w:id="15" w:author="Google (Frank Wu)" w:date="2024-09-30T21:32:00Z">
        <w:r w:rsidR="008F68F5">
          <w:t xml:space="preserve"> NB-</w:t>
        </w:r>
        <w:proofErr w:type="spellStart"/>
        <w:r w:rsidR="008F68F5">
          <w:t>IoT</w:t>
        </w:r>
      </w:ins>
      <w:proofErr w:type="spellEnd"/>
      <w:ins w:id="16" w:author="Google (Frank Wu)" w:date="2024-10-01T14:54:00Z">
        <w:r w:rsidR="00E756AC">
          <w:t xml:space="preserve"> NTN capable</w:t>
        </w:r>
      </w:ins>
      <w:ins w:id="17" w:author="Google (Frank Wu)" w:date="2024-09-30T21:32:00Z">
        <w:r w:rsidR="008F68F5">
          <w:t xml:space="preserve"> UEs</w:t>
        </w:r>
      </w:ins>
      <w:ins w:id="18" w:author="Google (Frank Wu)" w:date="2024-09-30T21:41:00Z">
        <w:r w:rsidR="00EE1312">
          <w:t>.</w:t>
        </w:r>
      </w:ins>
    </w:p>
    <w:p w14:paraId="42547501" w14:textId="77777777" w:rsidR="00900894" w:rsidRPr="006F5F57" w:rsidRDefault="00900894" w:rsidP="00900894">
      <w:pPr>
        <w:pStyle w:val="TH"/>
      </w:pPr>
      <w:r w:rsidRPr="006F5F57">
        <w:rPr>
          <w:i/>
          <w:iCs/>
        </w:rPr>
        <w:t>SystemInformationBlockType33</w:t>
      </w:r>
      <w:r w:rsidRPr="006F5F57">
        <w:t xml:space="preserve"> information element</w:t>
      </w:r>
    </w:p>
    <w:p w14:paraId="3D19828D" w14:textId="77777777" w:rsidR="00900894" w:rsidRPr="006F5F57" w:rsidRDefault="00900894" w:rsidP="00900894">
      <w:pPr>
        <w:pStyle w:val="PL"/>
        <w:shd w:val="clear" w:color="auto" w:fill="E6E6E6"/>
      </w:pPr>
      <w:r w:rsidRPr="006F5F57">
        <w:t>-- ASN1START</w:t>
      </w:r>
    </w:p>
    <w:p w14:paraId="16B2373D" w14:textId="77777777" w:rsidR="00900894" w:rsidRPr="006F5F57" w:rsidRDefault="00900894" w:rsidP="00900894">
      <w:pPr>
        <w:pStyle w:val="PL"/>
        <w:shd w:val="clear" w:color="auto" w:fill="E6E6E6"/>
      </w:pPr>
    </w:p>
    <w:p w14:paraId="4DFDD4BC" w14:textId="77777777" w:rsidR="00900894" w:rsidRPr="006F5F57" w:rsidRDefault="00900894" w:rsidP="00900894">
      <w:pPr>
        <w:pStyle w:val="PL"/>
        <w:shd w:val="clear" w:color="auto" w:fill="E6E6E6"/>
      </w:pPr>
      <w:r w:rsidRPr="006F5F57">
        <w:t>SystemInformationBlockType33-r18 ::= SEQUENCE {</w:t>
      </w:r>
    </w:p>
    <w:p w14:paraId="1DD70545" w14:textId="77777777" w:rsidR="00900894" w:rsidRPr="006F5F57" w:rsidRDefault="00900894" w:rsidP="00900894">
      <w:pPr>
        <w:pStyle w:val="PL"/>
        <w:shd w:val="clear" w:color="auto" w:fill="E6E6E6"/>
      </w:pPr>
      <w:r w:rsidRPr="006F5F57">
        <w:tab/>
        <w:t>neighSatelliteInfoList-r18</w:t>
      </w:r>
      <w:r w:rsidRPr="006F5F57">
        <w:tab/>
        <w:t>NeighSatelliteInfoList-r18</w:t>
      </w:r>
      <w:r w:rsidRPr="006F5F57">
        <w:tab/>
      </w:r>
      <w:r w:rsidRPr="006F5F57">
        <w:tab/>
      </w:r>
      <w:r w:rsidRPr="006F5F57">
        <w:tab/>
        <w:t>OPTIONAL,</w:t>
      </w:r>
      <w:r w:rsidRPr="006F5F57">
        <w:tab/>
        <w:t>-- Need OR</w:t>
      </w:r>
    </w:p>
    <w:p w14:paraId="5CF1DACB" w14:textId="77777777" w:rsidR="00900894" w:rsidRPr="006F5F57" w:rsidRDefault="00900894" w:rsidP="00900894">
      <w:pPr>
        <w:pStyle w:val="PL"/>
        <w:shd w:val="clear" w:color="auto" w:fill="E6E6E6"/>
      </w:pPr>
      <w:r w:rsidRPr="006F5F57">
        <w:tab/>
        <w:t>neighValidityDuration-r18</w:t>
      </w:r>
      <w:r w:rsidRPr="006F5F57">
        <w:tab/>
      </w:r>
      <w:r w:rsidRPr="006F5F57">
        <w:tab/>
        <w:t>ENUMERATED {s5, s10, s15, s20, s25, s30, s35, s40,</w:t>
      </w:r>
    </w:p>
    <w:p w14:paraId="45637676" w14:textId="77777777" w:rsidR="00900894" w:rsidRPr="006F5F57" w:rsidRDefault="00900894" w:rsidP="0090089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s45, s50, s55, s60, s120, s180, s240, s900}</w:t>
      </w:r>
    </w:p>
    <w:p w14:paraId="13C4691B" w14:textId="77777777" w:rsidR="00900894" w:rsidRPr="006F5F57" w:rsidRDefault="00900894" w:rsidP="0090089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Need OP</w:t>
      </w:r>
    </w:p>
    <w:p w14:paraId="7100FB49" w14:textId="77777777" w:rsidR="00900894" w:rsidRPr="006F5F57" w:rsidRDefault="00900894" w:rsidP="00900894">
      <w:pPr>
        <w:pStyle w:val="PL"/>
        <w:shd w:val="clear" w:color="auto" w:fill="E6E6E6"/>
      </w:pPr>
      <w:r w:rsidRPr="006F5F57">
        <w:tab/>
        <w:t>lateNonCriticalExtension</w:t>
      </w:r>
      <w:r w:rsidRPr="006F5F57">
        <w:tab/>
      </w:r>
      <w:r w:rsidRPr="006F5F57">
        <w:tab/>
        <w:t>OCTET STRING</w:t>
      </w:r>
      <w:r w:rsidRPr="006F5F57">
        <w:tab/>
      </w:r>
      <w:r w:rsidRPr="006F5F57">
        <w:tab/>
      </w:r>
      <w:r w:rsidRPr="006F5F57">
        <w:tab/>
      </w:r>
      <w:r w:rsidRPr="006F5F57">
        <w:tab/>
      </w:r>
      <w:r w:rsidRPr="006F5F57">
        <w:tab/>
      </w:r>
      <w:r w:rsidRPr="006F5F57">
        <w:tab/>
      </w:r>
      <w:r w:rsidRPr="006F5F57">
        <w:tab/>
        <w:t>OPTIONAL,</w:t>
      </w:r>
    </w:p>
    <w:p w14:paraId="4DB50E7D" w14:textId="77777777" w:rsidR="00900894" w:rsidRPr="006F5F57" w:rsidRDefault="00900894" w:rsidP="00900894">
      <w:pPr>
        <w:pStyle w:val="PL"/>
        <w:shd w:val="clear" w:color="auto" w:fill="E6E6E6"/>
      </w:pPr>
      <w:r w:rsidRPr="006F5F57">
        <w:tab/>
        <w:t>...</w:t>
      </w:r>
    </w:p>
    <w:p w14:paraId="35F9ABB3" w14:textId="77777777" w:rsidR="00900894" w:rsidRPr="006F5F57" w:rsidRDefault="00900894" w:rsidP="00900894">
      <w:pPr>
        <w:pStyle w:val="PL"/>
        <w:shd w:val="clear" w:color="auto" w:fill="E6E6E6"/>
      </w:pPr>
      <w:r w:rsidRPr="006F5F57">
        <w:t>}</w:t>
      </w:r>
    </w:p>
    <w:p w14:paraId="463CC725" w14:textId="77777777" w:rsidR="00900894" w:rsidRPr="006F5F57" w:rsidRDefault="00900894" w:rsidP="00900894">
      <w:pPr>
        <w:pStyle w:val="PL"/>
        <w:shd w:val="clear" w:color="auto" w:fill="E6E6E6"/>
      </w:pPr>
    </w:p>
    <w:p w14:paraId="24B0BD78" w14:textId="77777777" w:rsidR="00900894" w:rsidRPr="006F5F57" w:rsidRDefault="00900894" w:rsidP="00900894">
      <w:pPr>
        <w:pStyle w:val="PL"/>
        <w:shd w:val="clear" w:color="auto" w:fill="E6E6E6"/>
      </w:pPr>
      <w:r w:rsidRPr="006F5F57">
        <w:t>NeighSatelliteInfoList-r18 ::=</w:t>
      </w:r>
      <w:r w:rsidRPr="006F5F57">
        <w:tab/>
        <w:t>SEQUENCE (SIZE(1..maxSat-r17)) OF NeighSatelliteInfo-r18</w:t>
      </w:r>
    </w:p>
    <w:p w14:paraId="2B617511" w14:textId="77777777" w:rsidR="00900894" w:rsidRPr="006F5F57" w:rsidRDefault="00900894" w:rsidP="00900894">
      <w:pPr>
        <w:pStyle w:val="PL"/>
        <w:shd w:val="clear" w:color="auto" w:fill="E6E6E6"/>
      </w:pPr>
    </w:p>
    <w:p w14:paraId="54D4EA29" w14:textId="77777777" w:rsidR="00900894" w:rsidRPr="006F5F57" w:rsidRDefault="00900894" w:rsidP="00900894">
      <w:pPr>
        <w:pStyle w:val="PL"/>
        <w:shd w:val="clear" w:color="auto" w:fill="E6E6E6"/>
      </w:pPr>
      <w:r w:rsidRPr="006F5F57">
        <w:t>NeighSatelliteInfo-r18 ::=</w:t>
      </w:r>
      <w:r w:rsidRPr="006F5F57">
        <w:tab/>
        <w:t>SEQUENCE {</w:t>
      </w:r>
    </w:p>
    <w:p w14:paraId="072810B2" w14:textId="77777777" w:rsidR="00900894" w:rsidRPr="006F5F57" w:rsidRDefault="00900894" w:rsidP="00900894">
      <w:pPr>
        <w:pStyle w:val="PL"/>
        <w:shd w:val="clear" w:color="auto" w:fill="E6E6E6"/>
      </w:pPr>
      <w:r w:rsidRPr="006F5F57">
        <w:tab/>
        <w:t>satelliteId-r18</w:t>
      </w:r>
      <w:r w:rsidRPr="006F5F57">
        <w:tab/>
      </w:r>
      <w:r w:rsidRPr="006F5F57">
        <w:tab/>
      </w:r>
      <w:r w:rsidRPr="006F5F57">
        <w:tab/>
      </w:r>
      <w:r w:rsidRPr="006F5F57">
        <w:tab/>
        <w:t>SatelliteId-r18,</w:t>
      </w:r>
    </w:p>
    <w:p w14:paraId="2715426D" w14:textId="77777777" w:rsidR="00900894" w:rsidRPr="006F5F57" w:rsidRDefault="00900894" w:rsidP="00900894">
      <w:pPr>
        <w:pStyle w:val="PL"/>
        <w:shd w:val="clear" w:color="auto" w:fill="E6E6E6"/>
      </w:pPr>
      <w:r w:rsidRPr="006F5F57">
        <w:tab/>
        <w:t>ephemerisInfo-r18</w:t>
      </w:r>
      <w:r w:rsidRPr="006F5F57">
        <w:tab/>
      </w:r>
      <w:r w:rsidRPr="006F5F57">
        <w:tab/>
      </w:r>
      <w:r w:rsidRPr="006F5F57">
        <w:tab/>
      </w:r>
      <w:r w:rsidRPr="006F5F57">
        <w:tab/>
        <w:t>CHOICE {</w:t>
      </w:r>
    </w:p>
    <w:p w14:paraId="75A20731" w14:textId="77777777" w:rsidR="00900894" w:rsidRPr="006F5F57" w:rsidRDefault="00900894" w:rsidP="00900894">
      <w:pPr>
        <w:pStyle w:val="PL"/>
        <w:shd w:val="clear" w:color="auto" w:fill="E6E6E6"/>
      </w:pPr>
      <w:r w:rsidRPr="006F5F57">
        <w:tab/>
      </w:r>
      <w:r w:rsidRPr="006F5F57">
        <w:tab/>
        <w:t>stateVectors-r18</w:t>
      </w:r>
      <w:r w:rsidRPr="006F5F57">
        <w:tab/>
      </w:r>
      <w:r w:rsidRPr="006F5F57">
        <w:tab/>
      </w:r>
      <w:r w:rsidRPr="006F5F57">
        <w:tab/>
      </w:r>
      <w:r w:rsidRPr="006F5F57">
        <w:tab/>
        <w:t>EphemerisStateVectors-r17,</w:t>
      </w:r>
    </w:p>
    <w:p w14:paraId="63FADA76" w14:textId="77777777" w:rsidR="00900894" w:rsidRPr="006F5F57" w:rsidRDefault="00900894" w:rsidP="00900894">
      <w:pPr>
        <w:pStyle w:val="PL"/>
        <w:shd w:val="clear" w:color="auto" w:fill="E6E6E6"/>
      </w:pPr>
      <w:r w:rsidRPr="006F5F57">
        <w:tab/>
      </w:r>
      <w:r w:rsidRPr="006F5F57">
        <w:tab/>
        <w:t>orbitalParameters-r18</w:t>
      </w:r>
      <w:r w:rsidRPr="006F5F57">
        <w:tab/>
      </w:r>
      <w:r w:rsidRPr="006F5F57">
        <w:tab/>
      </w:r>
      <w:r w:rsidRPr="006F5F57">
        <w:tab/>
        <w:t>EphemerisOrbitalParameters-r17</w:t>
      </w:r>
    </w:p>
    <w:p w14:paraId="299BBDDB" w14:textId="77777777" w:rsidR="00900894" w:rsidRPr="006F5F57" w:rsidRDefault="00900894" w:rsidP="00900894">
      <w:pPr>
        <w:pStyle w:val="PL"/>
        <w:shd w:val="clear" w:color="auto" w:fill="E6E6E6"/>
      </w:pPr>
      <w:r w:rsidRPr="006F5F57">
        <w:tab/>
        <w:t>},</w:t>
      </w:r>
    </w:p>
    <w:p w14:paraId="56CF3DFE" w14:textId="77777777" w:rsidR="00900894" w:rsidRPr="006F5F57" w:rsidRDefault="00900894" w:rsidP="00900894">
      <w:pPr>
        <w:pStyle w:val="PL"/>
        <w:shd w:val="clear" w:color="auto" w:fill="E6E6E6"/>
      </w:pPr>
      <w:r w:rsidRPr="006F5F57">
        <w:tab/>
        <w:t>nta-CommonParameters-r18</w:t>
      </w:r>
      <w:r w:rsidRPr="006F5F57">
        <w:tab/>
      </w:r>
      <w:r w:rsidRPr="006F5F57">
        <w:tab/>
        <w:t>SEQUENCE {</w:t>
      </w:r>
    </w:p>
    <w:p w14:paraId="678A2565" w14:textId="77777777" w:rsidR="00900894" w:rsidRPr="006F5F57" w:rsidRDefault="00900894" w:rsidP="00900894">
      <w:pPr>
        <w:pStyle w:val="PL"/>
        <w:shd w:val="clear" w:color="auto" w:fill="E6E6E6"/>
      </w:pPr>
      <w:r w:rsidRPr="006F5F57">
        <w:tab/>
      </w:r>
      <w:r w:rsidRPr="006F5F57">
        <w:tab/>
        <w:t>nta-Common-r18</w:t>
      </w:r>
      <w:r w:rsidRPr="006F5F57">
        <w:tab/>
      </w:r>
      <w:r w:rsidRPr="006F5F57">
        <w:tab/>
      </w:r>
      <w:r w:rsidRPr="006F5F57">
        <w:tab/>
      </w:r>
      <w:r w:rsidRPr="006F5F57">
        <w:tab/>
      </w:r>
      <w:r w:rsidRPr="006F5F57">
        <w:tab/>
        <w:t>INTEGER (0..8316827)</w:t>
      </w:r>
      <w:r w:rsidRPr="006F5F57">
        <w:tab/>
      </w:r>
      <w:r w:rsidRPr="006F5F57">
        <w:tab/>
        <w:t>OPTIONAL,</w:t>
      </w:r>
      <w:r w:rsidRPr="006F5F57">
        <w:tab/>
        <w:t>-- Need OP</w:t>
      </w:r>
    </w:p>
    <w:p w14:paraId="39C971A7" w14:textId="77777777" w:rsidR="00900894" w:rsidRPr="006F5F57" w:rsidRDefault="00900894" w:rsidP="00900894">
      <w:pPr>
        <w:pStyle w:val="PL"/>
        <w:shd w:val="clear" w:color="auto" w:fill="E6E6E6"/>
      </w:pPr>
      <w:r w:rsidRPr="006F5F57">
        <w:tab/>
      </w:r>
      <w:r w:rsidRPr="006F5F57">
        <w:tab/>
        <w:t>nta-CommonDrift-r18</w:t>
      </w:r>
      <w:r w:rsidRPr="006F5F57">
        <w:tab/>
      </w:r>
      <w:r w:rsidRPr="006F5F57">
        <w:tab/>
      </w:r>
      <w:r w:rsidRPr="006F5F57">
        <w:tab/>
        <w:t>INTEGER (-261935..261935)</w:t>
      </w:r>
      <w:r w:rsidRPr="006F5F57">
        <w:tab/>
        <w:t>OPTIONAL,</w:t>
      </w:r>
      <w:r w:rsidRPr="006F5F57">
        <w:tab/>
        <w:t>-- Need OP</w:t>
      </w:r>
    </w:p>
    <w:p w14:paraId="0019E4F8" w14:textId="77777777" w:rsidR="00900894" w:rsidRPr="006F5F57" w:rsidRDefault="00900894" w:rsidP="00900894">
      <w:pPr>
        <w:pStyle w:val="PL"/>
        <w:shd w:val="clear" w:color="auto" w:fill="E6E6E6"/>
      </w:pPr>
      <w:r w:rsidRPr="006F5F57">
        <w:tab/>
      </w:r>
      <w:r w:rsidRPr="006F5F57">
        <w:tab/>
        <w:t>nta-CommonDriftVariation-r18</w:t>
      </w:r>
      <w:r w:rsidRPr="006F5F57">
        <w:tab/>
        <w:t>INTEGER (0..29479)</w:t>
      </w:r>
      <w:r w:rsidRPr="006F5F57">
        <w:tab/>
      </w:r>
      <w:r w:rsidRPr="006F5F57">
        <w:tab/>
      </w:r>
      <w:r w:rsidRPr="006F5F57">
        <w:tab/>
        <w:t>OPTIONAL</w:t>
      </w:r>
      <w:r w:rsidRPr="006F5F57">
        <w:tab/>
        <w:t>-- Need OP</w:t>
      </w:r>
    </w:p>
    <w:p w14:paraId="7C71B4A3" w14:textId="77777777" w:rsidR="00900894" w:rsidRPr="006F5F57" w:rsidRDefault="00900894" w:rsidP="00900894">
      <w:pPr>
        <w:pStyle w:val="PL"/>
        <w:shd w:val="clear" w:color="auto" w:fill="E6E6E6"/>
      </w:pPr>
      <w:r w:rsidRPr="006F5F57">
        <w:tab/>
        <w:t>},</w:t>
      </w:r>
    </w:p>
    <w:p w14:paraId="312BDA69" w14:textId="77777777" w:rsidR="00900894" w:rsidRPr="006F5F57" w:rsidRDefault="00900894" w:rsidP="00900894">
      <w:pPr>
        <w:pStyle w:val="PL"/>
        <w:shd w:val="clear" w:color="auto" w:fill="E6E6E6"/>
      </w:pPr>
      <w:r w:rsidRPr="006F5F57">
        <w:tab/>
        <w:t>epochTime-r18</w:t>
      </w:r>
      <w:r w:rsidRPr="006F5F57">
        <w:tab/>
      </w:r>
      <w:r w:rsidRPr="006F5F57">
        <w:tab/>
      </w:r>
      <w:r w:rsidRPr="006F5F57">
        <w:tab/>
      </w:r>
      <w:r w:rsidRPr="006F5F57">
        <w:tab/>
      </w:r>
      <w:r w:rsidRPr="006F5F57">
        <w:tab/>
        <w:t>SEQUENCE {</w:t>
      </w:r>
    </w:p>
    <w:p w14:paraId="7A66C5BC" w14:textId="77777777" w:rsidR="00900894" w:rsidRPr="006F5F57" w:rsidRDefault="00900894" w:rsidP="00900894">
      <w:pPr>
        <w:pStyle w:val="PL"/>
        <w:shd w:val="clear" w:color="auto" w:fill="E6E6E6"/>
      </w:pPr>
      <w:r w:rsidRPr="006F5F57">
        <w:tab/>
      </w:r>
      <w:r w:rsidRPr="006F5F57">
        <w:tab/>
        <w:t>startSFN-r18</w:t>
      </w:r>
      <w:r w:rsidRPr="006F5F57">
        <w:tab/>
      </w:r>
      <w:r w:rsidRPr="006F5F57">
        <w:tab/>
      </w:r>
      <w:r w:rsidRPr="006F5F57">
        <w:tab/>
      </w:r>
      <w:r w:rsidRPr="006F5F57">
        <w:tab/>
      </w:r>
      <w:r w:rsidRPr="006F5F57">
        <w:tab/>
        <w:t>INTEGER (0..1023),</w:t>
      </w:r>
    </w:p>
    <w:p w14:paraId="53BCA419" w14:textId="77777777" w:rsidR="00900894" w:rsidRPr="006F5F57" w:rsidRDefault="00900894" w:rsidP="00900894">
      <w:pPr>
        <w:pStyle w:val="PL"/>
        <w:shd w:val="clear" w:color="auto" w:fill="E6E6E6"/>
      </w:pPr>
      <w:r w:rsidRPr="006F5F57">
        <w:tab/>
      </w:r>
      <w:r w:rsidRPr="006F5F57">
        <w:tab/>
        <w:t>startSubFrame-r18</w:t>
      </w:r>
      <w:r w:rsidRPr="006F5F57">
        <w:tab/>
      </w:r>
      <w:r w:rsidRPr="006F5F57">
        <w:tab/>
      </w:r>
      <w:r w:rsidRPr="006F5F57">
        <w:tab/>
      </w:r>
      <w:r w:rsidRPr="006F5F57">
        <w:tab/>
        <w:t>INTEGER (0..9)</w:t>
      </w:r>
    </w:p>
    <w:p w14:paraId="06F03504" w14:textId="77777777" w:rsidR="00900894" w:rsidRPr="006F5F57" w:rsidRDefault="00900894" w:rsidP="00900894">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Need OP</w:t>
      </w:r>
    </w:p>
    <w:p w14:paraId="482E9D70" w14:textId="77777777" w:rsidR="00900894" w:rsidRPr="006F5F57" w:rsidRDefault="00900894" w:rsidP="00900894">
      <w:pPr>
        <w:pStyle w:val="PL"/>
        <w:shd w:val="clear" w:color="auto" w:fill="E6E6E6"/>
      </w:pPr>
      <w:r w:rsidRPr="006F5F57">
        <w:tab/>
        <w:t>k-Mac-r18</w:t>
      </w:r>
      <w:r w:rsidRPr="006F5F57">
        <w:tab/>
      </w:r>
      <w:r w:rsidRPr="006F5F57">
        <w:tab/>
      </w:r>
      <w:r w:rsidRPr="006F5F57">
        <w:tab/>
      </w:r>
      <w:r w:rsidRPr="006F5F57">
        <w:tab/>
      </w:r>
      <w:r w:rsidRPr="006F5F57">
        <w:tab/>
      </w:r>
      <w:r w:rsidRPr="006F5F57">
        <w:tab/>
        <w:t>INTEGER (1..512)</w:t>
      </w:r>
      <w:r w:rsidRPr="006F5F57">
        <w:tab/>
      </w:r>
      <w:r w:rsidRPr="006F5F57">
        <w:tab/>
      </w:r>
      <w:r w:rsidRPr="006F5F57">
        <w:tab/>
      </w:r>
      <w:r w:rsidRPr="006F5F57">
        <w:tab/>
        <w:t>OPTIONAL,</w:t>
      </w:r>
      <w:r w:rsidRPr="006F5F57">
        <w:tab/>
        <w:t>-- Need OP</w:t>
      </w:r>
    </w:p>
    <w:p w14:paraId="3F5ABA5D" w14:textId="77777777" w:rsidR="00900894" w:rsidRPr="006F5F57" w:rsidRDefault="00900894" w:rsidP="00900894">
      <w:pPr>
        <w:pStyle w:val="PL"/>
        <w:shd w:val="clear" w:color="auto" w:fill="E6E6E6"/>
      </w:pPr>
      <w:r w:rsidRPr="006F5F57">
        <w:tab/>
        <w:t>t-ServiceStartNeigh-r18</w:t>
      </w:r>
      <w:r w:rsidRPr="006F5F57">
        <w:tab/>
      </w:r>
      <w:r w:rsidRPr="006F5F57">
        <w:tab/>
        <w:t>TimeOffsetUTC-r17</w:t>
      </w:r>
      <w:r w:rsidRPr="006F5F57">
        <w:tab/>
      </w:r>
      <w:r w:rsidRPr="006F5F57">
        <w:tab/>
      </w:r>
      <w:r w:rsidRPr="006F5F57">
        <w:tab/>
      </w:r>
      <w:r w:rsidRPr="006F5F57">
        <w:tab/>
        <w:t>OPTIONAL</w:t>
      </w:r>
      <w:r w:rsidRPr="006F5F57">
        <w:tab/>
        <w:t>-- Need OR</w:t>
      </w:r>
    </w:p>
    <w:p w14:paraId="16AC521C" w14:textId="77777777" w:rsidR="00900894" w:rsidRPr="006F5F57" w:rsidRDefault="00900894" w:rsidP="00900894">
      <w:pPr>
        <w:pStyle w:val="PL"/>
        <w:shd w:val="clear" w:color="auto" w:fill="E6E6E6"/>
      </w:pPr>
      <w:r w:rsidRPr="006F5F57">
        <w:t>}</w:t>
      </w:r>
    </w:p>
    <w:p w14:paraId="6BD6CB38" w14:textId="77777777" w:rsidR="00900894" w:rsidRPr="006F5F57" w:rsidRDefault="00900894" w:rsidP="00900894">
      <w:pPr>
        <w:pStyle w:val="PL"/>
        <w:shd w:val="clear" w:color="auto" w:fill="E6E6E6"/>
      </w:pPr>
    </w:p>
    <w:p w14:paraId="2A3F1563" w14:textId="77777777" w:rsidR="00900894" w:rsidRPr="006F5F57" w:rsidRDefault="00900894" w:rsidP="00900894">
      <w:pPr>
        <w:pStyle w:val="PL"/>
        <w:shd w:val="clear" w:color="auto" w:fill="E6E6E6"/>
      </w:pPr>
      <w:r w:rsidRPr="006F5F57">
        <w:t>-- ASN1STOP</w:t>
      </w:r>
    </w:p>
    <w:p w14:paraId="51243C1F" w14:textId="77777777" w:rsidR="00900894" w:rsidRPr="006F5F57" w:rsidRDefault="00900894" w:rsidP="0090089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00894" w:rsidRPr="006F5F57" w14:paraId="46C7EACB" w14:textId="77777777" w:rsidTr="000C4EAE">
        <w:trPr>
          <w:cantSplit/>
        </w:trPr>
        <w:tc>
          <w:tcPr>
            <w:tcW w:w="9639" w:type="dxa"/>
          </w:tcPr>
          <w:p w14:paraId="76236433" w14:textId="77777777" w:rsidR="00900894" w:rsidRPr="006F5F57" w:rsidRDefault="00900894" w:rsidP="000C4EAE">
            <w:pPr>
              <w:pStyle w:val="TAH"/>
              <w:rPr>
                <w:lang w:eastAsia="en-GB"/>
              </w:rPr>
            </w:pPr>
            <w:r w:rsidRPr="006F5F57">
              <w:rPr>
                <w:i/>
                <w:iCs/>
                <w:lang w:eastAsia="en-GB"/>
              </w:rPr>
              <w:lastRenderedPageBreak/>
              <w:t>SystemInformationBlockType33</w:t>
            </w:r>
            <w:r w:rsidRPr="006F5F57">
              <w:rPr>
                <w:lang w:eastAsia="en-GB"/>
              </w:rPr>
              <w:t xml:space="preserve"> field descriptions</w:t>
            </w:r>
          </w:p>
        </w:tc>
      </w:tr>
      <w:tr w:rsidR="00900894" w:rsidRPr="006F5F57" w14:paraId="0DF971F0" w14:textId="77777777" w:rsidTr="000C4EAE">
        <w:trPr>
          <w:cantSplit/>
        </w:trPr>
        <w:tc>
          <w:tcPr>
            <w:tcW w:w="9639" w:type="dxa"/>
          </w:tcPr>
          <w:p w14:paraId="7E8747BB" w14:textId="77777777" w:rsidR="00900894" w:rsidRPr="006F5F57" w:rsidRDefault="00900894" w:rsidP="000C4EAE">
            <w:pPr>
              <w:pStyle w:val="TAL"/>
              <w:rPr>
                <w:b/>
                <w:bCs/>
                <w:i/>
                <w:iCs/>
              </w:rPr>
            </w:pPr>
            <w:proofErr w:type="spellStart"/>
            <w:r w:rsidRPr="006F5F57">
              <w:rPr>
                <w:b/>
                <w:bCs/>
                <w:i/>
                <w:iCs/>
              </w:rPr>
              <w:t>epochTime</w:t>
            </w:r>
            <w:proofErr w:type="spellEnd"/>
          </w:p>
          <w:p w14:paraId="26D7D6E8" w14:textId="77777777" w:rsidR="00900894" w:rsidRPr="006F5F57" w:rsidRDefault="00900894" w:rsidP="000C4EAE">
            <w:pPr>
              <w:pStyle w:val="TAL"/>
            </w:pPr>
            <w:r w:rsidRPr="006F5F57">
              <w:t xml:space="preserve">Epoch time of the neighbour satellite ephemeris data and common TA parameters, see TS 36.213 [23]. The reference point for epoch time of the neighbour satellite ephemeris and Common TA parameters is the uplink time synchronization reference point when this field is provided in an NTN cell and the </w:t>
            </w:r>
            <w:proofErr w:type="spellStart"/>
            <w:r w:rsidRPr="006F5F57">
              <w:t>eNB</w:t>
            </w:r>
            <w:proofErr w:type="spellEnd"/>
            <w:r w:rsidRPr="006F5F57">
              <w:t xml:space="preserve"> when this field is provided in a TN cell.</w:t>
            </w:r>
          </w:p>
          <w:p w14:paraId="415C536E" w14:textId="77777777" w:rsidR="00900894" w:rsidRPr="006F5F57" w:rsidRDefault="00900894" w:rsidP="000C4EAE">
            <w:pPr>
              <w:pStyle w:val="TAL"/>
              <w:rPr>
                <w:lang w:eastAsia="en-GB"/>
              </w:rPr>
            </w:pPr>
            <w:proofErr w:type="spellStart"/>
            <w:proofErr w:type="gramStart"/>
            <w:r w:rsidRPr="006F5F57">
              <w:rPr>
                <w:i/>
                <w:iCs/>
              </w:rPr>
              <w:t>epochTime</w:t>
            </w:r>
            <w:proofErr w:type="spellEnd"/>
            <w:proofErr w:type="gramEnd"/>
            <w:r w:rsidRPr="006F5F57">
              <w:t xml:space="preserve"> is the starting time of a DL </w:t>
            </w:r>
            <w:proofErr w:type="spellStart"/>
            <w:r w:rsidRPr="006F5F57">
              <w:t>subframe</w:t>
            </w:r>
            <w:proofErr w:type="spellEnd"/>
            <w:r w:rsidRPr="006F5F57">
              <w:t xml:space="preserve"> indicated by </w:t>
            </w:r>
            <w:proofErr w:type="spellStart"/>
            <w:r w:rsidRPr="006F5F57">
              <w:rPr>
                <w:i/>
                <w:iCs/>
              </w:rPr>
              <w:t>startSFN</w:t>
            </w:r>
            <w:proofErr w:type="spellEnd"/>
            <w:r w:rsidRPr="006F5F57">
              <w:t xml:space="preserve"> and </w:t>
            </w:r>
            <w:proofErr w:type="spellStart"/>
            <w:r w:rsidRPr="006F5F57">
              <w:rPr>
                <w:i/>
                <w:iCs/>
              </w:rPr>
              <w:t>startSubframe</w:t>
            </w:r>
            <w:proofErr w:type="spellEnd"/>
            <w:r w:rsidRPr="006F5F57">
              <w:t>.</w:t>
            </w:r>
            <w:r w:rsidRPr="006F5F57">
              <w:rPr>
                <w:rFonts w:cs="Arial"/>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sidRPr="006F5F57">
              <w:rPr>
                <w:rFonts w:cs="Arial"/>
                <w:i/>
                <w:iCs/>
                <w:lang w:eastAsia="sv-SE"/>
              </w:rPr>
              <w:t xml:space="preserve">The </w:t>
            </w:r>
            <w:proofErr w:type="spellStart"/>
            <w:r w:rsidRPr="006F5F57">
              <w:rPr>
                <w:rFonts w:cs="Arial"/>
                <w:i/>
                <w:iCs/>
                <w:lang w:eastAsia="sv-SE"/>
              </w:rPr>
              <w:t>startSFN</w:t>
            </w:r>
            <w:proofErr w:type="spellEnd"/>
            <w:r w:rsidRPr="006F5F57">
              <w:rPr>
                <w:rFonts w:cs="Arial"/>
                <w:lang w:eastAsia="sv-SE"/>
              </w:rPr>
              <w:t xml:space="preserve"> indicates</w:t>
            </w:r>
            <w:r w:rsidRPr="006F5F57">
              <w:rPr>
                <w:szCs w:val="22"/>
                <w:lang w:eastAsia="sv-SE"/>
              </w:rPr>
              <w:t xml:space="preserve"> </w:t>
            </w:r>
            <w:r w:rsidRPr="006F5F57">
              <w:rPr>
                <w:rFonts w:cs="Arial"/>
                <w:lang w:eastAsia="sv-SE"/>
              </w:rPr>
              <w:t xml:space="preserve">the SFN nearest to the frame where the message indicating the </w:t>
            </w:r>
            <w:proofErr w:type="spellStart"/>
            <w:r w:rsidRPr="006F5F57">
              <w:rPr>
                <w:rFonts w:cs="Arial"/>
                <w:i/>
                <w:iCs/>
                <w:lang w:eastAsia="sv-SE"/>
              </w:rPr>
              <w:t>epochTime</w:t>
            </w:r>
            <w:proofErr w:type="spellEnd"/>
            <w:r w:rsidRPr="006F5F57">
              <w:rPr>
                <w:rFonts w:cs="Arial"/>
                <w:lang w:eastAsia="sv-SE"/>
              </w:rPr>
              <w:t xml:space="preserve"> is received.</w:t>
            </w:r>
            <w:r w:rsidRPr="006F5F57">
              <w:t xml:space="preserve"> </w:t>
            </w:r>
            <w:r w:rsidRPr="006F5F57">
              <w:rPr>
                <w:rFonts w:cs="Arial"/>
                <w:lang w:eastAsia="sv-SE"/>
              </w:rPr>
              <w:t xml:space="preserve">If this field is absent in a TN cell, the epoch time is the starting time of the DL </w:t>
            </w:r>
            <w:proofErr w:type="spellStart"/>
            <w:r w:rsidRPr="006F5F57">
              <w:rPr>
                <w:rFonts w:cs="Arial"/>
                <w:lang w:eastAsia="sv-SE"/>
              </w:rPr>
              <w:t>subframe</w:t>
            </w:r>
            <w:proofErr w:type="spellEnd"/>
            <w:r w:rsidRPr="006F5F57">
              <w:rPr>
                <w:rFonts w:cs="Arial"/>
                <w:lang w:eastAsia="sv-SE"/>
              </w:rPr>
              <w:t xml:space="preserve"> corresponding to the end of the SI window during which the SI message carrying </w:t>
            </w:r>
            <w:proofErr w:type="gramStart"/>
            <w:r w:rsidRPr="006F5F57">
              <w:rPr>
                <w:rFonts w:cs="Arial"/>
                <w:lang w:eastAsia="sv-SE"/>
              </w:rPr>
              <w:t>SIB33(</w:t>
            </w:r>
            <w:proofErr w:type="gramEnd"/>
            <w:r w:rsidRPr="006F5F57">
              <w:rPr>
                <w:rFonts w:cs="Arial"/>
                <w:lang w:eastAsia="sv-SE"/>
              </w:rPr>
              <w:t>-NB) is transmitted.</w:t>
            </w:r>
          </w:p>
        </w:tc>
      </w:tr>
      <w:tr w:rsidR="00900894" w:rsidRPr="006F5F57" w14:paraId="613FB08E" w14:textId="77777777" w:rsidTr="000C4EAE">
        <w:trPr>
          <w:cantSplit/>
        </w:trPr>
        <w:tc>
          <w:tcPr>
            <w:tcW w:w="9639" w:type="dxa"/>
            <w:tcBorders>
              <w:top w:val="single" w:sz="4" w:space="0" w:color="808080"/>
              <w:left w:val="single" w:sz="4" w:space="0" w:color="808080"/>
              <w:bottom w:val="single" w:sz="4" w:space="0" w:color="808080"/>
              <w:right w:val="single" w:sz="4" w:space="0" w:color="808080"/>
            </w:tcBorders>
          </w:tcPr>
          <w:p w14:paraId="3594C8E6" w14:textId="77777777" w:rsidR="00900894" w:rsidRPr="006F5F57" w:rsidRDefault="00900894" w:rsidP="000C4EAE">
            <w:pPr>
              <w:pStyle w:val="TAL"/>
              <w:rPr>
                <w:b/>
                <w:bCs/>
                <w:i/>
                <w:iCs/>
              </w:rPr>
            </w:pPr>
            <w:r w:rsidRPr="006F5F57">
              <w:rPr>
                <w:b/>
                <w:bCs/>
                <w:i/>
                <w:iCs/>
              </w:rPr>
              <w:t>k-Mac</w:t>
            </w:r>
          </w:p>
          <w:p w14:paraId="27EBE8B0" w14:textId="77777777" w:rsidR="00900894" w:rsidRPr="006F5F57" w:rsidRDefault="00900894" w:rsidP="000C4EAE">
            <w:pPr>
              <w:pStyle w:val="TAL"/>
            </w:pPr>
            <w:r w:rsidRPr="006F5F57">
              <w:t xml:space="preserve">Scheduling offset used when downlink and uplink frame timing are not aligned at the </w:t>
            </w:r>
            <w:proofErr w:type="spellStart"/>
            <w:r w:rsidRPr="006F5F57">
              <w:t>eNB</w:t>
            </w:r>
            <w:proofErr w:type="spellEnd"/>
            <w:r w:rsidRPr="006F5F57">
              <w:t xml:space="preserve">, see TS 36.213 [23]. Unit in </w:t>
            </w:r>
            <w:proofErr w:type="spellStart"/>
            <w:r w:rsidRPr="006F5F57">
              <w:t>ms</w:t>
            </w:r>
            <w:proofErr w:type="spellEnd"/>
            <w:r w:rsidRPr="006F5F57">
              <w:t>.</w:t>
            </w:r>
          </w:p>
          <w:p w14:paraId="204A6635" w14:textId="77777777" w:rsidR="00900894" w:rsidRPr="006F5F57" w:rsidRDefault="00900894" w:rsidP="000C4EAE">
            <w:pPr>
              <w:pStyle w:val="TAL"/>
            </w:pPr>
            <w:r w:rsidRPr="006F5F57">
              <w:t>If the field if absent, the UE uses the (default) value of 0.</w:t>
            </w:r>
          </w:p>
        </w:tc>
      </w:tr>
      <w:tr w:rsidR="00900894" w:rsidRPr="006F5F57" w14:paraId="6F1A2BD6" w14:textId="77777777" w:rsidTr="000C4EAE">
        <w:trPr>
          <w:cantSplit/>
        </w:trPr>
        <w:tc>
          <w:tcPr>
            <w:tcW w:w="9639" w:type="dxa"/>
            <w:tcBorders>
              <w:top w:val="single" w:sz="4" w:space="0" w:color="808080"/>
              <w:left w:val="single" w:sz="4" w:space="0" w:color="808080"/>
              <w:bottom w:val="single" w:sz="4" w:space="0" w:color="808080"/>
              <w:right w:val="single" w:sz="4" w:space="0" w:color="808080"/>
            </w:tcBorders>
          </w:tcPr>
          <w:p w14:paraId="6365255B" w14:textId="77777777" w:rsidR="00900894" w:rsidRPr="006F5F57" w:rsidRDefault="00900894" w:rsidP="000C4EAE">
            <w:pPr>
              <w:pStyle w:val="TAL"/>
              <w:rPr>
                <w:b/>
                <w:bCs/>
                <w:i/>
                <w:iCs/>
                <w:lang w:eastAsia="en-GB"/>
              </w:rPr>
            </w:pPr>
            <w:proofErr w:type="spellStart"/>
            <w:r w:rsidRPr="006F5F57">
              <w:rPr>
                <w:rFonts w:cs="Arial"/>
                <w:b/>
                <w:bCs/>
                <w:i/>
                <w:iCs/>
                <w:lang w:eastAsia="en-GB"/>
              </w:rPr>
              <w:t>neighValidityDuration</w:t>
            </w:r>
            <w:proofErr w:type="spellEnd"/>
          </w:p>
          <w:p w14:paraId="3A56F1DF" w14:textId="77777777" w:rsidR="00900894" w:rsidRPr="006F5F57" w:rsidRDefault="00900894" w:rsidP="000C4EAE">
            <w:pPr>
              <w:pStyle w:val="TAL"/>
            </w:pPr>
            <w:r w:rsidRPr="006F5F57">
              <w:t xml:space="preserve">Validity duration of the neighbour satellite ephemeris data and common TA parameters, i.e. maximum time </w:t>
            </w:r>
            <w:r w:rsidRPr="006F5F57">
              <w:rPr>
                <w:rFonts w:cs="Arial"/>
                <w:lang w:eastAsia="sv-SE"/>
              </w:rPr>
              <w:t xml:space="preserve">duration (from </w:t>
            </w:r>
            <w:proofErr w:type="spellStart"/>
            <w:r w:rsidRPr="006F5F57">
              <w:rPr>
                <w:rFonts w:cs="Arial"/>
                <w:i/>
                <w:iCs/>
                <w:lang w:eastAsia="sv-SE"/>
              </w:rPr>
              <w:t>epochTime</w:t>
            </w:r>
            <w:proofErr w:type="spellEnd"/>
            <w:r w:rsidRPr="006F5F57">
              <w:rPr>
                <w:rFonts w:cs="Arial"/>
                <w:lang w:eastAsia="sv-SE"/>
              </w:rPr>
              <w:t xml:space="preserve">) </w:t>
            </w:r>
            <w:r w:rsidRPr="006F5F57">
              <w:t>during which the UE can apply the satellite ephemeris without acquiring new satellite ephemeris, see TS 36.213 [23]. Unit in second.</w:t>
            </w:r>
          </w:p>
          <w:p w14:paraId="3489BB60" w14:textId="77777777" w:rsidR="00900894" w:rsidRPr="006F5F57" w:rsidRDefault="00900894" w:rsidP="000C4EAE">
            <w:pPr>
              <w:pStyle w:val="TAL"/>
              <w:rPr>
                <w:lang w:eastAsia="en-GB"/>
              </w:rPr>
            </w:pPr>
            <w:r w:rsidRPr="006F5F57">
              <w:rPr>
                <w:lang w:eastAsia="en-GB"/>
              </w:rPr>
              <w:t xml:space="preserve">Value </w:t>
            </w:r>
            <w:r w:rsidRPr="006F5F57">
              <w:rPr>
                <w:i/>
                <w:iCs/>
                <w:lang w:eastAsia="en-GB"/>
              </w:rPr>
              <w:t>s5</w:t>
            </w:r>
            <w:r w:rsidRPr="006F5F57">
              <w:rPr>
                <w:lang w:eastAsia="en-GB"/>
              </w:rPr>
              <w:t xml:space="preserve"> corresponds to 5 seconds, value </w:t>
            </w:r>
            <w:r w:rsidRPr="006F5F57">
              <w:rPr>
                <w:i/>
                <w:iCs/>
                <w:lang w:eastAsia="en-GB"/>
              </w:rPr>
              <w:t>s10</w:t>
            </w:r>
            <w:r w:rsidRPr="006F5F57">
              <w:rPr>
                <w:lang w:eastAsia="en-GB"/>
              </w:rPr>
              <w:t xml:space="preserve"> corresponds to 10 seconds and so on.</w:t>
            </w:r>
          </w:p>
          <w:p w14:paraId="22E610AB" w14:textId="77777777" w:rsidR="00900894" w:rsidRPr="006F5F57" w:rsidRDefault="00900894" w:rsidP="000C4EAE">
            <w:pPr>
              <w:pStyle w:val="TAL"/>
            </w:pPr>
            <w:r w:rsidRPr="006F5F57">
              <w:t>If this field is absent</w:t>
            </w:r>
            <w:r w:rsidRPr="006F5F57">
              <w:rPr>
                <w:rFonts w:cs="Arial"/>
                <w:lang w:eastAsia="sv-SE"/>
              </w:rPr>
              <w:t xml:space="preserve"> in an NTN cell</w:t>
            </w:r>
            <w:r w:rsidRPr="006F5F57">
              <w:t>, the UE uses validity duration from the serving cell assistance information. If this field is absent</w:t>
            </w:r>
            <w:r w:rsidRPr="006F5F57">
              <w:rPr>
                <w:rFonts w:cs="Arial"/>
                <w:lang w:eastAsia="sv-SE"/>
              </w:rPr>
              <w:t xml:space="preserve"> in a TN cell</w:t>
            </w:r>
            <w:r w:rsidRPr="006F5F57">
              <w:t>, how the UE sets validity duration is left to UE implementation.</w:t>
            </w:r>
          </w:p>
        </w:tc>
      </w:tr>
      <w:tr w:rsidR="00900894" w:rsidRPr="006F5F57" w14:paraId="11A2055C" w14:textId="77777777" w:rsidTr="000C4EAE">
        <w:trPr>
          <w:cantSplit/>
        </w:trPr>
        <w:tc>
          <w:tcPr>
            <w:tcW w:w="9639" w:type="dxa"/>
            <w:tcBorders>
              <w:top w:val="single" w:sz="4" w:space="0" w:color="808080"/>
              <w:left w:val="single" w:sz="4" w:space="0" w:color="808080"/>
              <w:bottom w:val="single" w:sz="4" w:space="0" w:color="808080"/>
              <w:right w:val="single" w:sz="4" w:space="0" w:color="808080"/>
            </w:tcBorders>
          </w:tcPr>
          <w:p w14:paraId="5A10A807" w14:textId="77777777" w:rsidR="00900894" w:rsidRPr="006F5F57" w:rsidRDefault="00900894" w:rsidP="000C4EAE">
            <w:pPr>
              <w:pStyle w:val="TAL"/>
              <w:rPr>
                <w:b/>
                <w:bCs/>
                <w:i/>
                <w:iCs/>
              </w:rPr>
            </w:pPr>
            <w:proofErr w:type="spellStart"/>
            <w:r w:rsidRPr="006F5F57">
              <w:rPr>
                <w:b/>
                <w:bCs/>
                <w:i/>
                <w:iCs/>
              </w:rPr>
              <w:t>nta</w:t>
            </w:r>
            <w:proofErr w:type="spellEnd"/>
            <w:r w:rsidRPr="006F5F57">
              <w:rPr>
                <w:b/>
                <w:bCs/>
                <w:i/>
                <w:iCs/>
              </w:rPr>
              <w:t>-Common</w:t>
            </w:r>
          </w:p>
          <w:p w14:paraId="4C0AF4FA" w14:textId="77777777" w:rsidR="00900894" w:rsidRPr="006F5F57" w:rsidRDefault="00900894" w:rsidP="000C4EAE">
            <w:pPr>
              <w:pStyle w:val="TAL"/>
            </w:pPr>
            <w:r w:rsidRPr="006F5F57">
              <w:t xml:space="preserve">Network-controlled common TA, see TS 36.213 [23]. Unit of </w:t>
            </w:r>
            <w:proofErr w:type="spellStart"/>
            <w:r w:rsidRPr="006F5F57">
              <w:t>μs</w:t>
            </w:r>
            <w:proofErr w:type="spellEnd"/>
            <w:r w:rsidRPr="006F5F57">
              <w:t>.</w:t>
            </w:r>
          </w:p>
          <w:p w14:paraId="5B64EBE4" w14:textId="77777777" w:rsidR="00900894" w:rsidRPr="006F5F57" w:rsidRDefault="00900894" w:rsidP="000C4EAE">
            <w:pPr>
              <w:pStyle w:val="TAL"/>
            </w:pPr>
            <w:r w:rsidRPr="006F5F57">
              <w:rPr>
                <w:lang w:eastAsia="zh-CN"/>
              </w:rPr>
              <w:t>S</w:t>
            </w:r>
            <w:r w:rsidRPr="006F5F57">
              <w:t>tep of 32.55208 ×10</w:t>
            </w:r>
            <w:r w:rsidRPr="006F5F57">
              <w:rPr>
                <w:vertAlign w:val="superscript"/>
              </w:rPr>
              <w:t xml:space="preserve">-3 </w:t>
            </w:r>
            <w:proofErr w:type="spellStart"/>
            <w:r w:rsidRPr="006F5F57">
              <w:t>μs</w:t>
            </w:r>
            <w:proofErr w:type="spellEnd"/>
            <w:r w:rsidRPr="006F5F57">
              <w:t xml:space="preserve">. </w:t>
            </w:r>
            <w:r w:rsidRPr="006F5F57">
              <w:rPr>
                <w:lang w:eastAsia="zh-CN"/>
              </w:rPr>
              <w:t xml:space="preserve">Actual value = field value * </w:t>
            </w:r>
            <w:r w:rsidRPr="006F5F57">
              <w:t>32.55208 ×10</w:t>
            </w:r>
            <w:r w:rsidRPr="006F5F57">
              <w:rPr>
                <w:vertAlign w:val="superscript"/>
              </w:rPr>
              <w:t>-3</w:t>
            </w:r>
            <w:r w:rsidRPr="006F5F57">
              <w:t>.</w:t>
            </w:r>
          </w:p>
          <w:p w14:paraId="49BA7832" w14:textId="77777777" w:rsidR="00900894" w:rsidRPr="006F5F57" w:rsidRDefault="00900894" w:rsidP="000C4EAE">
            <w:pPr>
              <w:pStyle w:val="TAL"/>
            </w:pPr>
            <w:r w:rsidRPr="006F5F57">
              <w:rPr>
                <w:lang w:eastAsia="en-GB"/>
              </w:rPr>
              <w:t>If the field is absent, the UE uses the (default) value of 0.</w:t>
            </w:r>
          </w:p>
        </w:tc>
      </w:tr>
      <w:tr w:rsidR="00900894" w:rsidRPr="006F5F57" w14:paraId="180E5E45" w14:textId="77777777" w:rsidTr="000C4EAE">
        <w:trPr>
          <w:cantSplit/>
        </w:trPr>
        <w:tc>
          <w:tcPr>
            <w:tcW w:w="9639" w:type="dxa"/>
            <w:tcBorders>
              <w:top w:val="single" w:sz="4" w:space="0" w:color="808080"/>
              <w:left w:val="single" w:sz="4" w:space="0" w:color="808080"/>
              <w:bottom w:val="single" w:sz="4" w:space="0" w:color="808080"/>
              <w:right w:val="single" w:sz="4" w:space="0" w:color="808080"/>
            </w:tcBorders>
          </w:tcPr>
          <w:p w14:paraId="0FB4632E" w14:textId="77777777" w:rsidR="00900894" w:rsidRPr="006F5F57" w:rsidRDefault="00900894" w:rsidP="000C4EAE">
            <w:pPr>
              <w:pStyle w:val="TAL"/>
              <w:rPr>
                <w:b/>
                <w:bCs/>
                <w:i/>
                <w:iCs/>
              </w:rPr>
            </w:pPr>
            <w:proofErr w:type="spellStart"/>
            <w:r w:rsidRPr="006F5F57">
              <w:rPr>
                <w:b/>
                <w:bCs/>
                <w:i/>
                <w:iCs/>
              </w:rPr>
              <w:t>nta-CommonDrift</w:t>
            </w:r>
            <w:proofErr w:type="spellEnd"/>
          </w:p>
          <w:p w14:paraId="164D9D80" w14:textId="77777777" w:rsidR="00900894" w:rsidRPr="006F5F57" w:rsidRDefault="00900894" w:rsidP="000C4EAE">
            <w:pPr>
              <w:pStyle w:val="TAL"/>
            </w:pPr>
            <w:r w:rsidRPr="006F5F57">
              <w:t xml:space="preserve">Drift rate of the common TA, see TS 36.213 [23]. Unit of </w:t>
            </w:r>
            <w:proofErr w:type="spellStart"/>
            <w:r w:rsidRPr="006F5F57">
              <w:t>μs</w:t>
            </w:r>
            <w:proofErr w:type="spellEnd"/>
            <w:r w:rsidRPr="006F5F57">
              <w:t>/s.</w:t>
            </w:r>
          </w:p>
          <w:p w14:paraId="3A9FFD69" w14:textId="77777777" w:rsidR="00900894" w:rsidRPr="006F5F57" w:rsidRDefault="00900894" w:rsidP="000C4EAE">
            <w:pPr>
              <w:pStyle w:val="TAL"/>
            </w:pPr>
            <w:r w:rsidRPr="006F5F57">
              <w:rPr>
                <w:lang w:eastAsia="zh-CN"/>
              </w:rPr>
              <w:t>S</w:t>
            </w:r>
            <w:r w:rsidRPr="006F5F57">
              <w:t>tep of 0.2 ×10</w:t>
            </w:r>
            <w:r w:rsidRPr="006F5F57">
              <w:rPr>
                <w:vertAlign w:val="superscript"/>
              </w:rPr>
              <w:t xml:space="preserve">-3 </w:t>
            </w:r>
            <w:proofErr w:type="spellStart"/>
            <w:r w:rsidRPr="006F5F57">
              <w:t>μs</w:t>
            </w:r>
            <w:proofErr w:type="spellEnd"/>
            <w:r w:rsidRPr="006F5F57">
              <w:t xml:space="preserve">/s. </w:t>
            </w:r>
            <w:r w:rsidRPr="006F5F57">
              <w:rPr>
                <w:lang w:eastAsia="zh-CN"/>
              </w:rPr>
              <w:t xml:space="preserve">Actual value = field value * </w:t>
            </w:r>
            <w:r w:rsidRPr="006F5F57">
              <w:t>0.2 ×10</w:t>
            </w:r>
            <w:r w:rsidRPr="006F5F57">
              <w:rPr>
                <w:vertAlign w:val="superscript"/>
              </w:rPr>
              <w:t>-3</w:t>
            </w:r>
            <w:r w:rsidRPr="006F5F57">
              <w:t>.</w:t>
            </w:r>
          </w:p>
          <w:p w14:paraId="26C96AAE" w14:textId="77777777" w:rsidR="00900894" w:rsidRPr="006F5F57" w:rsidRDefault="00900894" w:rsidP="000C4EAE">
            <w:pPr>
              <w:pStyle w:val="TAL"/>
            </w:pPr>
            <w:r w:rsidRPr="006F5F57">
              <w:rPr>
                <w:lang w:eastAsia="en-GB"/>
              </w:rPr>
              <w:t>If the field is absent, the UE uses the (default) value of 0.</w:t>
            </w:r>
          </w:p>
        </w:tc>
      </w:tr>
      <w:tr w:rsidR="00900894" w:rsidRPr="006F5F57" w14:paraId="18EB0EC3" w14:textId="77777777" w:rsidTr="000C4EAE">
        <w:trPr>
          <w:cantSplit/>
        </w:trPr>
        <w:tc>
          <w:tcPr>
            <w:tcW w:w="9639" w:type="dxa"/>
            <w:tcBorders>
              <w:top w:val="single" w:sz="4" w:space="0" w:color="808080"/>
              <w:left w:val="single" w:sz="4" w:space="0" w:color="808080"/>
              <w:bottom w:val="single" w:sz="4" w:space="0" w:color="808080"/>
              <w:right w:val="single" w:sz="4" w:space="0" w:color="808080"/>
            </w:tcBorders>
          </w:tcPr>
          <w:p w14:paraId="7A43345C" w14:textId="77777777" w:rsidR="00900894" w:rsidRPr="006F5F57" w:rsidRDefault="00900894" w:rsidP="000C4EAE">
            <w:pPr>
              <w:pStyle w:val="TAL"/>
              <w:rPr>
                <w:b/>
                <w:bCs/>
                <w:i/>
                <w:iCs/>
              </w:rPr>
            </w:pPr>
            <w:proofErr w:type="spellStart"/>
            <w:r w:rsidRPr="006F5F57">
              <w:rPr>
                <w:b/>
                <w:bCs/>
                <w:i/>
                <w:iCs/>
              </w:rPr>
              <w:t>nta-CommonDriftVariation</w:t>
            </w:r>
            <w:proofErr w:type="spellEnd"/>
          </w:p>
          <w:p w14:paraId="7F3CAF92" w14:textId="77777777" w:rsidR="00900894" w:rsidRPr="006F5F57" w:rsidRDefault="00900894" w:rsidP="000C4EAE">
            <w:pPr>
              <w:pStyle w:val="TAL"/>
            </w:pPr>
            <w:r w:rsidRPr="006F5F57">
              <w:t xml:space="preserve">Drift rate variation of the common TA, see TS 36.213 [23]. Unit of </w:t>
            </w:r>
            <w:proofErr w:type="spellStart"/>
            <w:r w:rsidRPr="006F5F57">
              <w:t>μs</w:t>
            </w:r>
            <w:proofErr w:type="spellEnd"/>
            <w:r w:rsidRPr="006F5F57">
              <w:t>/s</w:t>
            </w:r>
            <w:r w:rsidRPr="006F5F57">
              <w:rPr>
                <w:vertAlign w:val="superscript"/>
              </w:rPr>
              <w:t>2</w:t>
            </w:r>
            <w:r w:rsidRPr="006F5F57">
              <w:t>.</w:t>
            </w:r>
          </w:p>
          <w:p w14:paraId="56286182" w14:textId="77777777" w:rsidR="00900894" w:rsidRPr="006F5F57" w:rsidRDefault="00900894" w:rsidP="000C4EAE">
            <w:pPr>
              <w:pStyle w:val="TAL"/>
            </w:pPr>
            <w:r w:rsidRPr="006F5F57">
              <w:rPr>
                <w:lang w:eastAsia="zh-CN"/>
              </w:rPr>
              <w:t>S</w:t>
            </w:r>
            <w:r w:rsidRPr="006F5F57">
              <w:t>tep of 0.2 ×10</w:t>
            </w:r>
            <w:r w:rsidRPr="006F5F57">
              <w:rPr>
                <w:vertAlign w:val="superscript"/>
              </w:rPr>
              <w:t xml:space="preserve">-4 </w:t>
            </w:r>
            <w:proofErr w:type="spellStart"/>
            <w:r w:rsidRPr="006F5F57">
              <w:t>μs</w:t>
            </w:r>
            <w:proofErr w:type="spellEnd"/>
            <w:r w:rsidRPr="006F5F57">
              <w:t>/s</w:t>
            </w:r>
            <w:r w:rsidRPr="006F5F57">
              <w:rPr>
                <w:vertAlign w:val="superscript"/>
              </w:rPr>
              <w:t>2</w:t>
            </w:r>
            <w:r w:rsidRPr="006F5F57">
              <w:t>.</w:t>
            </w:r>
            <w:r w:rsidRPr="006F5F57">
              <w:rPr>
                <w:lang w:eastAsia="zh-CN"/>
              </w:rPr>
              <w:t xml:space="preserve"> Actual value = field value * </w:t>
            </w:r>
            <w:r w:rsidRPr="006F5F57">
              <w:t>0.2 ×10</w:t>
            </w:r>
            <w:r w:rsidRPr="006F5F57">
              <w:rPr>
                <w:vertAlign w:val="superscript"/>
              </w:rPr>
              <w:t>-4</w:t>
            </w:r>
            <w:r w:rsidRPr="006F5F57">
              <w:t>.</w:t>
            </w:r>
          </w:p>
          <w:p w14:paraId="6631A09A" w14:textId="77777777" w:rsidR="00900894" w:rsidRPr="006F5F57" w:rsidRDefault="00900894" w:rsidP="000C4EAE">
            <w:pPr>
              <w:pStyle w:val="TAL"/>
            </w:pPr>
            <w:r w:rsidRPr="006F5F57">
              <w:rPr>
                <w:lang w:eastAsia="en-GB"/>
              </w:rPr>
              <w:t>If the field is absent, the UE uses the (default) value of 0.</w:t>
            </w:r>
          </w:p>
        </w:tc>
      </w:tr>
      <w:tr w:rsidR="00900894" w:rsidRPr="006F5F57" w14:paraId="69149B29" w14:textId="77777777" w:rsidTr="000C4EAE">
        <w:trPr>
          <w:cantSplit/>
        </w:trPr>
        <w:tc>
          <w:tcPr>
            <w:tcW w:w="9639" w:type="dxa"/>
            <w:tcBorders>
              <w:top w:val="single" w:sz="4" w:space="0" w:color="808080"/>
              <w:left w:val="single" w:sz="4" w:space="0" w:color="808080"/>
              <w:bottom w:val="single" w:sz="4" w:space="0" w:color="808080"/>
              <w:right w:val="single" w:sz="4" w:space="0" w:color="808080"/>
            </w:tcBorders>
          </w:tcPr>
          <w:p w14:paraId="0CA20803" w14:textId="77777777" w:rsidR="00900894" w:rsidRPr="006F5F57" w:rsidRDefault="00900894" w:rsidP="000C4EAE">
            <w:pPr>
              <w:pStyle w:val="TAL"/>
              <w:rPr>
                <w:b/>
                <w:bCs/>
                <w:i/>
                <w:iCs/>
                <w:lang w:eastAsia="en-GB"/>
              </w:rPr>
            </w:pPr>
            <w:r w:rsidRPr="006F5F57">
              <w:rPr>
                <w:b/>
                <w:bCs/>
                <w:i/>
                <w:iCs/>
                <w:lang w:eastAsia="en-GB"/>
              </w:rPr>
              <w:t>t-</w:t>
            </w:r>
            <w:proofErr w:type="spellStart"/>
            <w:r w:rsidRPr="006F5F57">
              <w:rPr>
                <w:b/>
                <w:bCs/>
                <w:i/>
                <w:iCs/>
                <w:lang w:eastAsia="en-GB"/>
              </w:rPr>
              <w:t>ServiceStartNeigh</w:t>
            </w:r>
            <w:proofErr w:type="spellEnd"/>
          </w:p>
          <w:p w14:paraId="3F1A2545" w14:textId="77777777" w:rsidR="00900894" w:rsidRPr="006F5F57" w:rsidRDefault="00900894" w:rsidP="000C4EAE">
            <w:pPr>
              <w:pStyle w:val="TAL"/>
              <w:rPr>
                <w:rFonts w:cs="Arial"/>
                <w:lang w:eastAsia="en-GB"/>
              </w:rPr>
            </w:pPr>
            <w:r w:rsidRPr="006F5F57">
              <w:t xml:space="preserve">Indicates the earliest time when the area covered by the current serving cell is going to be covered by the neighbour cell(s) served by the satellite indicated by </w:t>
            </w:r>
            <w:proofErr w:type="spellStart"/>
            <w:r w:rsidRPr="006F5F57">
              <w:rPr>
                <w:i/>
                <w:iCs/>
              </w:rPr>
              <w:t>satelliteId</w:t>
            </w:r>
            <w:proofErr w:type="spellEnd"/>
            <w:r w:rsidRPr="006F5F57">
              <w:t>, see 5.5.3.1, 5.5.8 and 36.304 [4]. This field is only present for the NTN quasi-Earth fixed neighbour cell(s).</w:t>
            </w:r>
          </w:p>
        </w:tc>
      </w:tr>
    </w:tbl>
    <w:p w14:paraId="4034825D" w14:textId="324BF3F4" w:rsidR="00231036" w:rsidRPr="002D3917" w:rsidRDefault="00231036" w:rsidP="00105F78">
      <w:pPr>
        <w:pStyle w:val="Heading5"/>
        <w:rPr>
          <w:lang w:eastAsia="zh-CN"/>
        </w:rPr>
      </w:pPr>
    </w:p>
    <w:sectPr w:rsidR="00231036" w:rsidRPr="002D3917" w:rsidSect="0023103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797AA" w14:textId="77777777" w:rsidR="00221C15" w:rsidRDefault="00221C15">
      <w:r>
        <w:separator/>
      </w:r>
    </w:p>
  </w:endnote>
  <w:endnote w:type="continuationSeparator" w:id="0">
    <w:p w14:paraId="13CC6CFC" w14:textId="77777777" w:rsidR="00221C15" w:rsidRDefault="00221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EF880" w14:textId="77777777" w:rsidR="00221C15" w:rsidRDefault="00221C15">
      <w:r>
        <w:separator/>
      </w:r>
    </w:p>
  </w:footnote>
  <w:footnote w:type="continuationSeparator" w:id="0">
    <w:p w14:paraId="1C5BA298" w14:textId="77777777" w:rsidR="00221C15" w:rsidRDefault="00221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20A50"/>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4711BA3"/>
    <w:multiLevelType w:val="hybridMultilevel"/>
    <w:tmpl w:val="3EACD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8EE3365"/>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645951"/>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800965"/>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num>
  <w:num w:numId="3">
    <w:abstractNumId w:val="5"/>
  </w:num>
  <w:num w:numId="4">
    <w:abstractNumId w:val="8"/>
  </w:num>
  <w:num w:numId="5">
    <w:abstractNumId w:val="3"/>
  </w:num>
  <w:num w:numId="6">
    <w:abstractNumId w:val="9"/>
  </w:num>
  <w:num w:numId="7">
    <w:abstractNumId w:val="12"/>
  </w:num>
  <w:num w:numId="8">
    <w:abstractNumId w:val="6"/>
  </w:num>
  <w:num w:numId="9">
    <w:abstractNumId w:val="13"/>
  </w:num>
  <w:num w:numId="10">
    <w:abstractNumId w:val="7"/>
  </w:num>
  <w:num w:numId="11">
    <w:abstractNumId w:val="4"/>
  </w:num>
  <w:num w:numId="12">
    <w:abstractNumId w:val="10"/>
  </w:num>
  <w:num w:numId="13">
    <w:abstractNumId w:val="2"/>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113D5"/>
    <w:rsid w:val="00011872"/>
    <w:rsid w:val="00012C2D"/>
    <w:rsid w:val="000177A3"/>
    <w:rsid w:val="00022E4A"/>
    <w:rsid w:val="00026897"/>
    <w:rsid w:val="000466EA"/>
    <w:rsid w:val="000539F5"/>
    <w:rsid w:val="0007673E"/>
    <w:rsid w:val="000865AF"/>
    <w:rsid w:val="000A6394"/>
    <w:rsid w:val="000B1904"/>
    <w:rsid w:val="000B7FED"/>
    <w:rsid w:val="000C038A"/>
    <w:rsid w:val="000C5E97"/>
    <w:rsid w:val="000C6598"/>
    <w:rsid w:val="000D44B3"/>
    <w:rsid w:val="000D6D6D"/>
    <w:rsid w:val="00105F78"/>
    <w:rsid w:val="00112C03"/>
    <w:rsid w:val="0011577F"/>
    <w:rsid w:val="00124CEE"/>
    <w:rsid w:val="00126F67"/>
    <w:rsid w:val="00143749"/>
    <w:rsid w:val="00145CD0"/>
    <w:rsid w:val="00145D43"/>
    <w:rsid w:val="001462F7"/>
    <w:rsid w:val="001517EA"/>
    <w:rsid w:val="00155BDC"/>
    <w:rsid w:val="00176436"/>
    <w:rsid w:val="00192C46"/>
    <w:rsid w:val="00193414"/>
    <w:rsid w:val="00195604"/>
    <w:rsid w:val="001A08B3"/>
    <w:rsid w:val="001A7B60"/>
    <w:rsid w:val="001B52F0"/>
    <w:rsid w:val="001B7A65"/>
    <w:rsid w:val="001C36D7"/>
    <w:rsid w:val="001C5A98"/>
    <w:rsid w:val="001E3849"/>
    <w:rsid w:val="001E41F3"/>
    <w:rsid w:val="0020008E"/>
    <w:rsid w:val="0020066D"/>
    <w:rsid w:val="00213A6E"/>
    <w:rsid w:val="00221C15"/>
    <w:rsid w:val="00231036"/>
    <w:rsid w:val="00233BE9"/>
    <w:rsid w:val="002350C0"/>
    <w:rsid w:val="00251A97"/>
    <w:rsid w:val="0026004D"/>
    <w:rsid w:val="002640DD"/>
    <w:rsid w:val="00272BB0"/>
    <w:rsid w:val="00275D12"/>
    <w:rsid w:val="0028203C"/>
    <w:rsid w:val="00284FEB"/>
    <w:rsid w:val="002860C4"/>
    <w:rsid w:val="002870FE"/>
    <w:rsid w:val="002A449E"/>
    <w:rsid w:val="002A4A43"/>
    <w:rsid w:val="002B5741"/>
    <w:rsid w:val="002D4944"/>
    <w:rsid w:val="002D778C"/>
    <w:rsid w:val="002E472E"/>
    <w:rsid w:val="003041FF"/>
    <w:rsid w:val="00305409"/>
    <w:rsid w:val="003264FF"/>
    <w:rsid w:val="003337C5"/>
    <w:rsid w:val="00335CB2"/>
    <w:rsid w:val="003609EF"/>
    <w:rsid w:val="0036231A"/>
    <w:rsid w:val="00374DD4"/>
    <w:rsid w:val="00393949"/>
    <w:rsid w:val="003A2951"/>
    <w:rsid w:val="003D0E5E"/>
    <w:rsid w:val="003D7781"/>
    <w:rsid w:val="003E1A36"/>
    <w:rsid w:val="003F332A"/>
    <w:rsid w:val="003F7D12"/>
    <w:rsid w:val="00410371"/>
    <w:rsid w:val="00416479"/>
    <w:rsid w:val="00417237"/>
    <w:rsid w:val="004242F1"/>
    <w:rsid w:val="004252D3"/>
    <w:rsid w:val="004254AE"/>
    <w:rsid w:val="00437982"/>
    <w:rsid w:val="004511C2"/>
    <w:rsid w:val="00463554"/>
    <w:rsid w:val="00465F4D"/>
    <w:rsid w:val="004679F0"/>
    <w:rsid w:val="00494A89"/>
    <w:rsid w:val="004A6BC1"/>
    <w:rsid w:val="004A73C2"/>
    <w:rsid w:val="004B75B7"/>
    <w:rsid w:val="004C2506"/>
    <w:rsid w:val="004D1F13"/>
    <w:rsid w:val="004D2299"/>
    <w:rsid w:val="004E3781"/>
    <w:rsid w:val="004E4B38"/>
    <w:rsid w:val="004E7455"/>
    <w:rsid w:val="004F210A"/>
    <w:rsid w:val="00502908"/>
    <w:rsid w:val="005131E5"/>
    <w:rsid w:val="005141D9"/>
    <w:rsid w:val="0051580D"/>
    <w:rsid w:val="005161A8"/>
    <w:rsid w:val="00540885"/>
    <w:rsid w:val="00542426"/>
    <w:rsid w:val="00547111"/>
    <w:rsid w:val="00550DB5"/>
    <w:rsid w:val="005536DC"/>
    <w:rsid w:val="00562B5D"/>
    <w:rsid w:val="0057089F"/>
    <w:rsid w:val="005708E0"/>
    <w:rsid w:val="00576CDD"/>
    <w:rsid w:val="00585A5E"/>
    <w:rsid w:val="00592D74"/>
    <w:rsid w:val="0059312C"/>
    <w:rsid w:val="0059503D"/>
    <w:rsid w:val="005A64FE"/>
    <w:rsid w:val="005D777A"/>
    <w:rsid w:val="005E2C44"/>
    <w:rsid w:val="005E6321"/>
    <w:rsid w:val="00603F9F"/>
    <w:rsid w:val="006166EF"/>
    <w:rsid w:val="00621188"/>
    <w:rsid w:val="006257ED"/>
    <w:rsid w:val="00653DE4"/>
    <w:rsid w:val="006624D1"/>
    <w:rsid w:val="00665C47"/>
    <w:rsid w:val="00695808"/>
    <w:rsid w:val="006979F4"/>
    <w:rsid w:val="006A4B51"/>
    <w:rsid w:val="006B2CDE"/>
    <w:rsid w:val="006B46FB"/>
    <w:rsid w:val="006C2682"/>
    <w:rsid w:val="006C2C79"/>
    <w:rsid w:val="006E21FB"/>
    <w:rsid w:val="006E64D7"/>
    <w:rsid w:val="006F150E"/>
    <w:rsid w:val="0070312D"/>
    <w:rsid w:val="00704091"/>
    <w:rsid w:val="00704D93"/>
    <w:rsid w:val="00705041"/>
    <w:rsid w:val="0070721D"/>
    <w:rsid w:val="00720368"/>
    <w:rsid w:val="00731DBA"/>
    <w:rsid w:val="00731DFD"/>
    <w:rsid w:val="0074090D"/>
    <w:rsid w:val="00757E5F"/>
    <w:rsid w:val="00761C26"/>
    <w:rsid w:val="00763772"/>
    <w:rsid w:val="00767160"/>
    <w:rsid w:val="0078276F"/>
    <w:rsid w:val="007847C4"/>
    <w:rsid w:val="00792342"/>
    <w:rsid w:val="007977A8"/>
    <w:rsid w:val="007B2713"/>
    <w:rsid w:val="007B50C5"/>
    <w:rsid w:val="007B512A"/>
    <w:rsid w:val="007C2097"/>
    <w:rsid w:val="007C4CE8"/>
    <w:rsid w:val="007D6A07"/>
    <w:rsid w:val="007E2E94"/>
    <w:rsid w:val="007E31AA"/>
    <w:rsid w:val="007F218A"/>
    <w:rsid w:val="007F3FE3"/>
    <w:rsid w:val="007F4CC3"/>
    <w:rsid w:val="007F7259"/>
    <w:rsid w:val="008005FF"/>
    <w:rsid w:val="008040A8"/>
    <w:rsid w:val="0081484F"/>
    <w:rsid w:val="00816475"/>
    <w:rsid w:val="008167E6"/>
    <w:rsid w:val="00820050"/>
    <w:rsid w:val="008279FA"/>
    <w:rsid w:val="00850C51"/>
    <w:rsid w:val="00856F02"/>
    <w:rsid w:val="00861885"/>
    <w:rsid w:val="008626E7"/>
    <w:rsid w:val="00867C22"/>
    <w:rsid w:val="00870EE7"/>
    <w:rsid w:val="00880369"/>
    <w:rsid w:val="00880C74"/>
    <w:rsid w:val="0088503C"/>
    <w:rsid w:val="008863B9"/>
    <w:rsid w:val="00890E13"/>
    <w:rsid w:val="008A45A6"/>
    <w:rsid w:val="008A7C69"/>
    <w:rsid w:val="008B19E6"/>
    <w:rsid w:val="008B2D58"/>
    <w:rsid w:val="008C24DA"/>
    <w:rsid w:val="008C4E18"/>
    <w:rsid w:val="008D3CCC"/>
    <w:rsid w:val="008E3A77"/>
    <w:rsid w:val="008F3789"/>
    <w:rsid w:val="008F3DA6"/>
    <w:rsid w:val="008F686C"/>
    <w:rsid w:val="008F68F5"/>
    <w:rsid w:val="00900894"/>
    <w:rsid w:val="009009C6"/>
    <w:rsid w:val="0090253F"/>
    <w:rsid w:val="00906B1A"/>
    <w:rsid w:val="009110A5"/>
    <w:rsid w:val="009148DE"/>
    <w:rsid w:val="009169D9"/>
    <w:rsid w:val="00926FC7"/>
    <w:rsid w:val="009334CA"/>
    <w:rsid w:val="00935211"/>
    <w:rsid w:val="00941E30"/>
    <w:rsid w:val="0095325B"/>
    <w:rsid w:val="009777D9"/>
    <w:rsid w:val="00980141"/>
    <w:rsid w:val="009807AB"/>
    <w:rsid w:val="009836A5"/>
    <w:rsid w:val="0099069E"/>
    <w:rsid w:val="00991B88"/>
    <w:rsid w:val="009A5753"/>
    <w:rsid w:val="009A579D"/>
    <w:rsid w:val="009B089A"/>
    <w:rsid w:val="009B1085"/>
    <w:rsid w:val="009B2E92"/>
    <w:rsid w:val="009C7F76"/>
    <w:rsid w:val="009D16F3"/>
    <w:rsid w:val="009D5CFA"/>
    <w:rsid w:val="009E056B"/>
    <w:rsid w:val="009E3297"/>
    <w:rsid w:val="009E3347"/>
    <w:rsid w:val="009E37AE"/>
    <w:rsid w:val="009F06F7"/>
    <w:rsid w:val="009F32C3"/>
    <w:rsid w:val="009F40F2"/>
    <w:rsid w:val="009F4FD4"/>
    <w:rsid w:val="009F4FD8"/>
    <w:rsid w:val="009F6A2D"/>
    <w:rsid w:val="009F734F"/>
    <w:rsid w:val="00A01FEA"/>
    <w:rsid w:val="00A1163B"/>
    <w:rsid w:val="00A20564"/>
    <w:rsid w:val="00A246B6"/>
    <w:rsid w:val="00A25CC6"/>
    <w:rsid w:val="00A47E70"/>
    <w:rsid w:val="00A50CF0"/>
    <w:rsid w:val="00A674B7"/>
    <w:rsid w:val="00A675DC"/>
    <w:rsid w:val="00A725D1"/>
    <w:rsid w:val="00A7671C"/>
    <w:rsid w:val="00A7695F"/>
    <w:rsid w:val="00A826FB"/>
    <w:rsid w:val="00AA2CBC"/>
    <w:rsid w:val="00AB6D52"/>
    <w:rsid w:val="00AC0151"/>
    <w:rsid w:val="00AC5820"/>
    <w:rsid w:val="00AD0098"/>
    <w:rsid w:val="00AD0C02"/>
    <w:rsid w:val="00AD1CD8"/>
    <w:rsid w:val="00AE5951"/>
    <w:rsid w:val="00AF2D55"/>
    <w:rsid w:val="00AF3C17"/>
    <w:rsid w:val="00B00ED1"/>
    <w:rsid w:val="00B06F1D"/>
    <w:rsid w:val="00B258BB"/>
    <w:rsid w:val="00B4506A"/>
    <w:rsid w:val="00B52E52"/>
    <w:rsid w:val="00B54EFF"/>
    <w:rsid w:val="00B67B97"/>
    <w:rsid w:val="00B777D7"/>
    <w:rsid w:val="00B83644"/>
    <w:rsid w:val="00B85BE9"/>
    <w:rsid w:val="00B968C8"/>
    <w:rsid w:val="00BA3EC5"/>
    <w:rsid w:val="00BA51D9"/>
    <w:rsid w:val="00BB5DFC"/>
    <w:rsid w:val="00BC4C4D"/>
    <w:rsid w:val="00BD0993"/>
    <w:rsid w:val="00BD1643"/>
    <w:rsid w:val="00BD279D"/>
    <w:rsid w:val="00BD6BB8"/>
    <w:rsid w:val="00BF3F13"/>
    <w:rsid w:val="00BF7146"/>
    <w:rsid w:val="00C01129"/>
    <w:rsid w:val="00C0526C"/>
    <w:rsid w:val="00C06663"/>
    <w:rsid w:val="00C110DA"/>
    <w:rsid w:val="00C129BB"/>
    <w:rsid w:val="00C14902"/>
    <w:rsid w:val="00C16863"/>
    <w:rsid w:val="00C22FD4"/>
    <w:rsid w:val="00C3147E"/>
    <w:rsid w:val="00C472ED"/>
    <w:rsid w:val="00C66BA2"/>
    <w:rsid w:val="00C71064"/>
    <w:rsid w:val="00C8201E"/>
    <w:rsid w:val="00C870F6"/>
    <w:rsid w:val="00C95985"/>
    <w:rsid w:val="00CB69DD"/>
    <w:rsid w:val="00CC5026"/>
    <w:rsid w:val="00CC68D0"/>
    <w:rsid w:val="00D03F9A"/>
    <w:rsid w:val="00D06D51"/>
    <w:rsid w:val="00D06F38"/>
    <w:rsid w:val="00D15EED"/>
    <w:rsid w:val="00D20199"/>
    <w:rsid w:val="00D20A91"/>
    <w:rsid w:val="00D24991"/>
    <w:rsid w:val="00D43FA2"/>
    <w:rsid w:val="00D50255"/>
    <w:rsid w:val="00D66520"/>
    <w:rsid w:val="00D81BE8"/>
    <w:rsid w:val="00D84AE9"/>
    <w:rsid w:val="00D84E6A"/>
    <w:rsid w:val="00DB3773"/>
    <w:rsid w:val="00DB5232"/>
    <w:rsid w:val="00DC1440"/>
    <w:rsid w:val="00DE27D4"/>
    <w:rsid w:val="00DE34CF"/>
    <w:rsid w:val="00E13F3D"/>
    <w:rsid w:val="00E34898"/>
    <w:rsid w:val="00E5222F"/>
    <w:rsid w:val="00E667E8"/>
    <w:rsid w:val="00E72117"/>
    <w:rsid w:val="00E73FE9"/>
    <w:rsid w:val="00E756AC"/>
    <w:rsid w:val="00E75D27"/>
    <w:rsid w:val="00E80E9D"/>
    <w:rsid w:val="00E860A4"/>
    <w:rsid w:val="00E958FD"/>
    <w:rsid w:val="00EA440E"/>
    <w:rsid w:val="00EA7821"/>
    <w:rsid w:val="00EA7FAF"/>
    <w:rsid w:val="00EB09B7"/>
    <w:rsid w:val="00EC0CB3"/>
    <w:rsid w:val="00EC16B2"/>
    <w:rsid w:val="00EC30F1"/>
    <w:rsid w:val="00EE1312"/>
    <w:rsid w:val="00EE2E65"/>
    <w:rsid w:val="00EE7D7C"/>
    <w:rsid w:val="00F01BED"/>
    <w:rsid w:val="00F20C07"/>
    <w:rsid w:val="00F249E1"/>
    <w:rsid w:val="00F25D98"/>
    <w:rsid w:val="00F300FB"/>
    <w:rsid w:val="00F3186D"/>
    <w:rsid w:val="00F32E96"/>
    <w:rsid w:val="00F358C5"/>
    <w:rsid w:val="00F51440"/>
    <w:rsid w:val="00F70BFF"/>
    <w:rsid w:val="00F84260"/>
    <w:rsid w:val="00F904B5"/>
    <w:rsid w:val="00F935B9"/>
    <w:rsid w:val="00F959D1"/>
    <w:rsid w:val="00FB20B5"/>
    <w:rsid w:val="00FB44C1"/>
    <w:rsid w:val="00FB4547"/>
    <w:rsid w:val="00FB6386"/>
    <w:rsid w:val="00FD1F3A"/>
    <w:rsid w:val="00FE17AE"/>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2713"/>
    <w:rPr>
      <w:rFonts w:ascii="Times New Roman" w:hAnsi="Times New Roman"/>
      <w:lang w:val="en-GB" w:eastAsia="en-US"/>
    </w:rPr>
  </w:style>
  <w:style w:type="paragraph" w:styleId="ListParagraph">
    <w:name w:val="List Paragraph"/>
    <w:basedOn w:val="Normal"/>
    <w:uiPriority w:val="34"/>
    <w:qFormat/>
    <w:rsid w:val="007B27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8F970-1456-4D09-9C34-B5A46E848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4</Pages>
  <Words>1124</Words>
  <Characters>6412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48</cp:revision>
  <cp:lastPrinted>1899-12-31T23:00:00Z</cp:lastPrinted>
  <dcterms:created xsi:type="dcterms:W3CDTF">2024-10-01T05:59:00Z</dcterms:created>
  <dcterms:modified xsi:type="dcterms:W3CDTF">2024-10-04T06:02:00Z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